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glossary/footnotes.xml" ContentType="application/vnd.openxmlformats-officedocument.wordprocessingml.footnotes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7F415B">
      <w:pPr>
        <w:rPr>
          <w:rFonts w:hint="default" w:ascii="Poppins" w:hAnsi="Poppins" w:cs="Poppins"/>
          <w:sz w:val="20"/>
          <w:szCs w:val="20"/>
          <w:lang w:val="es-VE"/>
        </w:rPr>
      </w:pPr>
    </w:p>
    <w:p w14:paraId="00F509B6">
      <w:pPr>
        <w:rPr>
          <w:rFonts w:hint="default" w:ascii="Poppins" w:hAnsi="Poppins" w:cs="Poppins"/>
          <w:sz w:val="20"/>
          <w:szCs w:val="20"/>
          <w:lang w:val="es-VE"/>
        </w:rPr>
      </w:pPr>
    </w:p>
    <w:p w14:paraId="3F028739">
      <w:pPr>
        <w:rPr>
          <w:rFonts w:hint="default" w:ascii="Poppins" w:hAnsi="Poppins" w:cs="Poppins"/>
          <w:sz w:val="20"/>
          <w:szCs w:val="20"/>
          <w:lang w:val="es-VE"/>
        </w:rPr>
      </w:pPr>
    </w:p>
    <w:p w14:paraId="679179C3">
      <w:pPr>
        <w:rPr>
          <w:rFonts w:hint="default" w:ascii="Poppins" w:hAnsi="Poppins" w:cs="Poppins"/>
          <w:sz w:val="20"/>
          <w:szCs w:val="20"/>
          <w:lang w:val="es-VE"/>
        </w:rPr>
      </w:pPr>
    </w:p>
    <w:tbl>
      <w:tblPr>
        <w:tblStyle w:val="17"/>
        <w:tblW w:w="986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1"/>
        <w:gridCol w:w="2831"/>
        <w:gridCol w:w="4207"/>
      </w:tblGrid>
      <w:tr w14:paraId="5B1BE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1" w:type="dxa"/>
            <w:shd w:val="clear" w:color="auto" w:fill="7030A0"/>
            <w:vAlign w:val="center"/>
          </w:tcPr>
          <w:p w14:paraId="152A588C">
            <w:pPr>
              <w:spacing w:after="0" w:line="240" w:lineRule="auto"/>
              <w:jc w:val="center"/>
              <w:rPr>
                <w:rFonts w:hint="default" w:ascii="Poppins" w:hAnsi="Poppins" w:cs="Poppins"/>
                <w:b w:val="0"/>
                <w:bCs w:val="0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Poppins" w:hAnsi="Poppins" w:cs="Poppins"/>
                <w:b w:val="0"/>
                <w:bCs w:val="0"/>
                <w:color w:val="FFFFFF" w:themeColor="background1"/>
                <w:sz w:val="20"/>
                <w:szCs w:val="20"/>
                <w:vertAlign w:val="superscript"/>
                <w14:textFill>
                  <w14:solidFill>
                    <w14:schemeClr w14:val="bg1"/>
                  </w14:solidFill>
                </w14:textFill>
              </w:rPr>
              <w:t>1</w:t>
            </w:r>
            <w:r>
              <w:rPr>
                <w:rFonts w:hint="default" w:ascii="Poppins" w:hAnsi="Poppins" w:cs="Poppins"/>
                <w:b w:val="0"/>
                <w:bCs w:val="0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>Regi</w:t>
            </w:r>
            <w:r>
              <w:rPr>
                <w:rFonts w:hint="default" w:ascii="Poppins" w:hAnsi="Poppins" w:cs="Poppins"/>
                <w:b w:val="0"/>
                <w:bCs w:val="0"/>
                <w:color w:val="FFFFFF" w:themeColor="background1"/>
                <w:sz w:val="20"/>
                <w:szCs w:val="20"/>
                <w:lang w:val="es-VE"/>
                <w14:textFill>
                  <w14:solidFill>
                    <w14:schemeClr w14:val="bg1"/>
                  </w14:solidFill>
                </w14:textFill>
              </w:rPr>
              <w:t>ó</w:t>
            </w:r>
            <w:r>
              <w:rPr>
                <w:rFonts w:hint="default" w:ascii="Poppins" w:hAnsi="Poppins" w:cs="Poppins"/>
                <w:b w:val="0"/>
                <w:bCs w:val="0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>n</w:t>
            </w:r>
          </w:p>
        </w:tc>
        <w:tc>
          <w:tcPr>
            <w:tcW w:w="2831" w:type="dxa"/>
            <w:shd w:val="clear" w:color="auto" w:fill="7030A0"/>
            <w:vAlign w:val="center"/>
          </w:tcPr>
          <w:p w14:paraId="1493B2B4">
            <w:pPr>
              <w:spacing w:after="0" w:line="240" w:lineRule="auto"/>
              <w:jc w:val="center"/>
              <w:rPr>
                <w:rFonts w:hint="default" w:ascii="Poppins" w:hAnsi="Poppins" w:cs="Poppins"/>
                <w:b w:val="0"/>
                <w:bCs w:val="0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Poppins" w:hAnsi="Poppins" w:cs="Poppins"/>
                <w:b w:val="0"/>
                <w:bCs w:val="0"/>
                <w:color w:val="FFFFFF" w:themeColor="background1"/>
                <w:sz w:val="20"/>
                <w:szCs w:val="20"/>
                <w:vertAlign w:val="superscript"/>
                <w14:textFill>
                  <w14:solidFill>
                    <w14:schemeClr w14:val="bg1"/>
                  </w14:solidFill>
                </w14:textFill>
              </w:rPr>
              <w:t>2</w:t>
            </w:r>
            <w:r>
              <w:rPr>
                <w:rFonts w:hint="default" w:ascii="Poppins" w:hAnsi="Poppins" w:cs="Poppins"/>
                <w:b w:val="0"/>
                <w:bCs w:val="0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>Distrito</w:t>
            </w:r>
          </w:p>
        </w:tc>
        <w:tc>
          <w:tcPr>
            <w:tcW w:w="4207" w:type="dxa"/>
            <w:shd w:val="clear" w:color="auto" w:fill="7030A0"/>
            <w:vAlign w:val="center"/>
          </w:tcPr>
          <w:p w14:paraId="013B4D94">
            <w:pPr>
              <w:spacing w:after="0" w:line="240" w:lineRule="auto"/>
              <w:jc w:val="center"/>
              <w:rPr>
                <w:rFonts w:hint="default" w:ascii="Poppins" w:hAnsi="Poppins" w:cs="Poppins"/>
                <w:b w:val="0"/>
                <w:bCs w:val="0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Poppins" w:hAnsi="Poppins" w:cs="Poppins"/>
                <w:b w:val="0"/>
                <w:bCs w:val="0"/>
                <w:color w:val="FFFFFF" w:themeColor="background1"/>
                <w:sz w:val="20"/>
                <w:szCs w:val="20"/>
                <w:vertAlign w:val="superscript"/>
                <w14:textFill>
                  <w14:solidFill>
                    <w14:schemeClr w14:val="bg1"/>
                  </w14:solidFill>
                </w14:textFill>
              </w:rPr>
              <w:t>3</w:t>
            </w:r>
            <w:r>
              <w:rPr>
                <w:rFonts w:hint="default" w:ascii="Poppins" w:hAnsi="Poppins" w:cs="Poppins"/>
                <w:b w:val="0"/>
                <w:bCs w:val="0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>Grupo Scout</w:t>
            </w:r>
          </w:p>
        </w:tc>
      </w:tr>
      <w:tr w14:paraId="54874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1" w:type="dxa"/>
            <w:vAlign w:val="center"/>
          </w:tcPr>
          <w:p w14:paraId="58145CBC">
            <w:pPr>
              <w:spacing w:after="0" w:line="240" w:lineRule="auto"/>
              <w:jc w:val="center"/>
              <w:rPr>
                <w:rFonts w:hint="default" w:ascii="Poppins" w:hAnsi="Poppins" w:cs="Poppins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2831" w:type="dxa"/>
            <w:vAlign w:val="center"/>
          </w:tcPr>
          <w:p w14:paraId="20369042">
            <w:pPr>
              <w:spacing w:after="0" w:line="240" w:lineRule="auto"/>
              <w:jc w:val="center"/>
              <w:rPr>
                <w:rFonts w:hint="default" w:ascii="Poppins" w:hAnsi="Poppins" w:cs="Poppins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4207" w:type="dxa"/>
            <w:vAlign w:val="center"/>
          </w:tcPr>
          <w:p w14:paraId="68490665">
            <w:pPr>
              <w:spacing w:after="0" w:line="240" w:lineRule="auto"/>
              <w:jc w:val="center"/>
              <w:rPr>
                <w:rFonts w:hint="default" w:ascii="Poppins" w:hAnsi="Poppins" w:cs="Poppins"/>
                <w:b w:val="0"/>
                <w:bCs w:val="0"/>
                <w:color w:val="auto"/>
                <w:sz w:val="20"/>
                <w:szCs w:val="20"/>
              </w:rPr>
            </w:pPr>
          </w:p>
        </w:tc>
      </w:tr>
      <w:tr w14:paraId="04A55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831" w:type="dxa"/>
            <w:shd w:val="clear" w:color="auto" w:fill="7030A0"/>
            <w:vAlign w:val="center"/>
          </w:tcPr>
          <w:p w14:paraId="6517BFCB">
            <w:pPr>
              <w:spacing w:after="0" w:line="240" w:lineRule="auto"/>
              <w:jc w:val="center"/>
              <w:rPr>
                <w:rFonts w:hint="default" w:ascii="Poppins" w:hAnsi="Poppins" w:cs="Poppins"/>
                <w:b w:val="0"/>
                <w:bCs w:val="0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Poppins" w:hAnsi="Poppins" w:cs="Poppins"/>
                <w:b w:val="0"/>
                <w:bCs w:val="0"/>
                <w:color w:val="FFFFFF" w:themeColor="background1"/>
                <w:sz w:val="20"/>
                <w:szCs w:val="20"/>
                <w:vertAlign w:val="superscript"/>
                <w14:textFill>
                  <w14:solidFill>
                    <w14:schemeClr w14:val="bg1"/>
                  </w14:solidFill>
                </w14:textFill>
              </w:rPr>
              <w:t>4</w:t>
            </w:r>
            <w:r>
              <w:rPr>
                <w:rFonts w:hint="default" w:ascii="Poppins" w:hAnsi="Poppins" w:cs="Poppins"/>
                <w:b w:val="0"/>
                <w:bCs w:val="0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>Unidad</w:t>
            </w:r>
          </w:p>
        </w:tc>
        <w:tc>
          <w:tcPr>
            <w:tcW w:w="7038" w:type="dxa"/>
            <w:gridSpan w:val="2"/>
            <w:shd w:val="clear" w:color="auto" w:fill="7030A0"/>
            <w:vAlign w:val="center"/>
          </w:tcPr>
          <w:p w14:paraId="52F463CC">
            <w:pPr>
              <w:spacing w:after="0" w:line="240" w:lineRule="auto"/>
              <w:jc w:val="center"/>
              <w:rPr>
                <w:rFonts w:hint="default" w:ascii="Poppins" w:hAnsi="Poppins" w:cs="Poppins"/>
                <w:b w:val="0"/>
                <w:bCs w:val="0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Poppins" w:hAnsi="Poppins" w:cs="Poppins"/>
                <w:b w:val="0"/>
                <w:bCs w:val="0"/>
                <w:color w:val="FFFFFF" w:themeColor="background1"/>
                <w:sz w:val="20"/>
                <w:szCs w:val="20"/>
                <w:vertAlign w:val="superscript"/>
                <w14:textFill>
                  <w14:solidFill>
                    <w14:schemeClr w14:val="bg1"/>
                  </w14:solidFill>
                </w14:textFill>
              </w:rPr>
              <w:t>5</w:t>
            </w:r>
            <w:r>
              <w:rPr>
                <w:rFonts w:hint="default" w:ascii="Poppins" w:hAnsi="Poppins" w:cs="Poppins"/>
                <w:b w:val="0"/>
                <w:bCs w:val="0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>Nombre y Apellido del Adulto Responsable</w:t>
            </w:r>
          </w:p>
        </w:tc>
      </w:tr>
      <w:tr w14:paraId="19B91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1" w:type="dxa"/>
            <w:vAlign w:val="center"/>
          </w:tcPr>
          <w:p w14:paraId="56BDE25D">
            <w:pPr>
              <w:spacing w:after="0" w:line="240" w:lineRule="auto"/>
              <w:jc w:val="center"/>
              <w:rPr>
                <w:rFonts w:hint="default" w:ascii="Poppins" w:hAnsi="Poppins" w:cs="Poppins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2831" w:type="dxa"/>
            <w:vAlign w:val="center"/>
          </w:tcPr>
          <w:p w14:paraId="4DA1EF2A">
            <w:pPr>
              <w:spacing w:after="0" w:line="240" w:lineRule="auto"/>
              <w:jc w:val="center"/>
              <w:rPr>
                <w:rFonts w:hint="default" w:ascii="Poppins" w:hAnsi="Poppins" w:cs="Poppins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4207" w:type="dxa"/>
            <w:vAlign w:val="center"/>
          </w:tcPr>
          <w:p w14:paraId="5860EEE1">
            <w:pPr>
              <w:spacing w:after="0" w:line="240" w:lineRule="auto"/>
              <w:jc w:val="center"/>
              <w:rPr>
                <w:rFonts w:hint="default" w:ascii="Poppins" w:hAnsi="Poppins" w:cs="Poppins"/>
                <w:b w:val="0"/>
                <w:bCs w:val="0"/>
                <w:color w:val="auto"/>
                <w:sz w:val="20"/>
                <w:szCs w:val="20"/>
              </w:rPr>
            </w:pPr>
          </w:p>
        </w:tc>
      </w:tr>
      <w:tr w14:paraId="1632B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1" w:type="dxa"/>
            <w:shd w:val="clear" w:color="auto" w:fill="7030A0"/>
            <w:vAlign w:val="center"/>
          </w:tcPr>
          <w:p w14:paraId="6CF3ECF3">
            <w:pPr>
              <w:spacing w:after="0" w:line="240" w:lineRule="auto"/>
              <w:jc w:val="center"/>
              <w:rPr>
                <w:rFonts w:hint="default" w:ascii="Poppins" w:hAnsi="Poppins" w:cs="Poppins"/>
                <w:b w:val="0"/>
                <w:bCs w:val="0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Poppins" w:hAnsi="Poppins" w:cs="Poppins"/>
                <w:b w:val="0"/>
                <w:bCs w:val="0"/>
                <w:color w:val="FFFFFF" w:themeColor="background1"/>
                <w:sz w:val="20"/>
                <w:szCs w:val="20"/>
                <w:vertAlign w:val="superscript"/>
                <w14:textFill>
                  <w14:solidFill>
                    <w14:schemeClr w14:val="bg1"/>
                  </w14:solidFill>
                </w14:textFill>
              </w:rPr>
              <w:t>6</w:t>
            </w:r>
            <w:r>
              <w:rPr>
                <w:rFonts w:hint="default" w:ascii="Poppins" w:hAnsi="Poppins" w:cs="Poppins"/>
                <w:b w:val="0"/>
                <w:bCs w:val="0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>Nº C.I del Adulto</w:t>
            </w:r>
          </w:p>
        </w:tc>
        <w:tc>
          <w:tcPr>
            <w:tcW w:w="2831" w:type="dxa"/>
            <w:shd w:val="clear" w:color="auto" w:fill="7030A0"/>
            <w:vAlign w:val="center"/>
          </w:tcPr>
          <w:p w14:paraId="64D61325">
            <w:pPr>
              <w:spacing w:after="0" w:line="240" w:lineRule="auto"/>
              <w:jc w:val="center"/>
              <w:rPr>
                <w:rFonts w:hint="default" w:ascii="Poppins" w:hAnsi="Poppins" w:cs="Poppins"/>
                <w:b w:val="0"/>
                <w:bCs w:val="0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Poppins" w:hAnsi="Poppins" w:cs="Poppins"/>
                <w:b w:val="0"/>
                <w:bCs w:val="0"/>
                <w:color w:val="FFFFFF" w:themeColor="background1"/>
                <w:sz w:val="20"/>
                <w:szCs w:val="20"/>
                <w:vertAlign w:val="superscript"/>
                <w14:textFill>
                  <w14:solidFill>
                    <w14:schemeClr w14:val="bg1"/>
                  </w14:solidFill>
                </w14:textFill>
              </w:rPr>
              <w:t>7</w:t>
            </w:r>
            <w:r>
              <w:rPr>
                <w:rFonts w:hint="default" w:ascii="Poppins" w:hAnsi="Poppins" w:cs="Poppins"/>
                <w:b w:val="0"/>
                <w:bCs w:val="0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 xml:space="preserve">Telefono(s) del </w:t>
            </w:r>
            <w:r>
              <w:rPr>
                <w:rFonts w:hint="default" w:ascii="Poppins" w:hAnsi="Poppins" w:cs="Poppins"/>
                <w:b w:val="0"/>
                <w:bCs w:val="0"/>
                <w:color w:val="FFFFFF" w:themeColor="background1"/>
                <w:sz w:val="20"/>
                <w:szCs w:val="20"/>
                <w:lang w:val="es-VE"/>
                <w14:textFill>
                  <w14:solidFill>
                    <w14:schemeClr w14:val="bg1"/>
                  </w14:solidFill>
                </w14:textFill>
              </w:rPr>
              <w:t>A</w:t>
            </w:r>
            <w:r>
              <w:rPr>
                <w:rFonts w:hint="default" w:ascii="Poppins" w:hAnsi="Poppins" w:cs="Poppins"/>
                <w:b w:val="0"/>
                <w:bCs w:val="0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>dulto</w:t>
            </w:r>
          </w:p>
        </w:tc>
        <w:tc>
          <w:tcPr>
            <w:tcW w:w="4207" w:type="dxa"/>
            <w:shd w:val="clear" w:color="auto" w:fill="7030A0"/>
            <w:vAlign w:val="center"/>
          </w:tcPr>
          <w:p w14:paraId="03A96FCD">
            <w:pPr>
              <w:spacing w:after="0" w:line="240" w:lineRule="auto"/>
              <w:jc w:val="center"/>
              <w:rPr>
                <w:rFonts w:hint="default" w:ascii="Poppins" w:hAnsi="Poppins" w:cs="Poppins"/>
                <w:b w:val="0"/>
                <w:bCs w:val="0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Poppins" w:hAnsi="Poppins" w:cs="Poppins"/>
                <w:b w:val="0"/>
                <w:bCs w:val="0"/>
                <w:color w:val="FFFFFF" w:themeColor="background1"/>
                <w:sz w:val="20"/>
                <w:szCs w:val="20"/>
                <w:vertAlign w:val="superscript"/>
                <w14:textFill>
                  <w14:solidFill>
                    <w14:schemeClr w14:val="bg1"/>
                  </w14:solidFill>
                </w14:textFill>
              </w:rPr>
              <w:t>8</w:t>
            </w:r>
            <w:r>
              <w:rPr>
                <w:rFonts w:hint="default" w:ascii="Poppins" w:hAnsi="Poppins" w:cs="Poppins"/>
                <w:b w:val="0"/>
                <w:bCs w:val="0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>Correo del Adulto</w:t>
            </w:r>
          </w:p>
        </w:tc>
      </w:tr>
      <w:tr w14:paraId="73D41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1" w:type="dxa"/>
          </w:tcPr>
          <w:p w14:paraId="4C16269F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  <w:tc>
          <w:tcPr>
            <w:tcW w:w="2831" w:type="dxa"/>
          </w:tcPr>
          <w:p w14:paraId="08D46D71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  <w:tc>
          <w:tcPr>
            <w:tcW w:w="4207" w:type="dxa"/>
          </w:tcPr>
          <w:p w14:paraId="58774D0F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</w:tr>
    </w:tbl>
    <w:p w14:paraId="676DFFA5">
      <w:pPr>
        <w:rPr>
          <w:rFonts w:hint="default" w:ascii="Poppins" w:hAnsi="Poppins" w:cs="Poppins"/>
          <w:sz w:val="20"/>
          <w:szCs w:val="20"/>
        </w:rPr>
      </w:pPr>
    </w:p>
    <w:tbl>
      <w:tblPr>
        <w:tblStyle w:val="17"/>
        <w:tblW w:w="986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5"/>
        <w:gridCol w:w="7044"/>
      </w:tblGrid>
      <w:tr w14:paraId="7A89C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869" w:type="dxa"/>
            <w:gridSpan w:val="2"/>
            <w:shd w:val="clear" w:color="auto" w:fill="7030A0"/>
            <w:vAlign w:val="center"/>
          </w:tcPr>
          <w:p w14:paraId="19C6CBEC">
            <w:pPr>
              <w:spacing w:after="0" w:line="240" w:lineRule="auto"/>
              <w:jc w:val="center"/>
              <w:rPr>
                <w:rFonts w:hint="default" w:ascii="Poppins" w:hAnsi="Poppins" w:cs="Poppins"/>
                <w:b/>
                <w:bCs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Poppins" w:hAnsi="Poppins" w:cs="Poppins"/>
                <w:b/>
                <w:bCs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>DESAF</w:t>
            </w:r>
            <w:r>
              <w:rPr>
                <w:rFonts w:hint="default" w:ascii="Poppins" w:hAnsi="Poppins" w:cs="Poppins"/>
                <w:b/>
                <w:bCs/>
                <w:color w:val="FFFFFF" w:themeColor="background1"/>
                <w:sz w:val="20"/>
                <w:szCs w:val="20"/>
                <w:lang w:val="es-VE"/>
                <w14:textFill>
                  <w14:solidFill>
                    <w14:schemeClr w14:val="bg1"/>
                  </w14:solidFill>
                </w14:textFill>
              </w:rPr>
              <w:t>Í</w:t>
            </w:r>
            <w:r>
              <w:rPr>
                <w:rFonts w:hint="default" w:ascii="Poppins" w:hAnsi="Poppins" w:cs="Poppins"/>
                <w:b/>
                <w:bCs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>O SELECCIONADO</w:t>
            </w:r>
          </w:p>
        </w:tc>
      </w:tr>
      <w:tr w14:paraId="3AE8B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5" w:type="dxa"/>
          </w:tcPr>
          <w:p w14:paraId="13C07C65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  <w:r>
              <w:rPr>
                <w:rFonts w:hint="default" w:ascii="Poppins" w:hAnsi="Poppins" w:cs="Poppins"/>
                <w:sz w:val="20"/>
                <w:szCs w:val="20"/>
                <w:vertAlign w:val="superscript"/>
              </w:rPr>
              <w:t>9</w:t>
            </w:r>
            <w:r>
              <w:rPr>
                <w:rFonts w:hint="default" w:ascii="Poppins" w:hAnsi="Poppins" w:cs="Poppins"/>
                <w:sz w:val="20"/>
                <w:szCs w:val="20"/>
              </w:rPr>
              <w:t>Indique el desafío seleccionado:</w:t>
            </w:r>
          </w:p>
        </w:tc>
        <w:sdt>
          <w:sdtPr>
            <w:rPr>
              <w:rFonts w:hint="default" w:ascii="Poppins" w:hAnsi="Poppins" w:cs="Poppins"/>
              <w:sz w:val="20"/>
              <w:szCs w:val="20"/>
            </w:rPr>
            <w:alias w:val="Desafio"/>
            <w:tag w:val="Desafio"/>
            <w:id w:val="2111691311"/>
            <w:placeholder>
              <w:docPart w:val="DefaultPlaceholder_-1854013438"/>
            </w:placeholder>
            <w:showingPlcHdr/>
            <w:dropDownList>
              <w:listItem w:value="Elija un elemento."/>
              <w:listItem w:displayText="A Salvo del Peligro" w:value="A Salvo del Peligro"/>
              <w:listItem w:displayText="Accion Humanitaria" w:value="Accion Humanitaria"/>
              <w:listItem w:displayText="Gestion de Riesgos" w:value="Gestion de Riesgos"/>
            </w:dropDownList>
          </w:sdtPr>
          <w:sdtEndPr>
            <w:rPr>
              <w:rFonts w:hint="default" w:ascii="Poppins" w:hAnsi="Poppins" w:cs="Poppins"/>
              <w:sz w:val="20"/>
              <w:szCs w:val="20"/>
            </w:rPr>
          </w:sdtEndPr>
          <w:sdtContent>
            <w:tc>
              <w:tcPr>
                <w:tcW w:w="7044" w:type="dxa"/>
              </w:tcPr>
              <w:p w14:paraId="5A70F80B">
                <w:pPr>
                  <w:spacing w:after="0" w:line="240" w:lineRule="auto"/>
                  <w:jc w:val="center"/>
                  <w:rPr>
                    <w:rFonts w:hint="default" w:ascii="Poppins" w:hAnsi="Poppins" w:cs="Poppins"/>
                    <w:sz w:val="20"/>
                    <w:szCs w:val="20"/>
                  </w:rPr>
                </w:pPr>
                <w:r>
                  <w:rPr>
                    <w:color w:val="808080"/>
                  </w:rPr>
                  <w:t>Elija un elemento.</w:t>
                </w:r>
              </w:p>
            </w:tc>
          </w:sdtContent>
        </w:sdt>
      </w:tr>
    </w:tbl>
    <w:p w14:paraId="3ABBCFF8">
      <w:pPr>
        <w:rPr>
          <w:rFonts w:hint="default" w:ascii="Poppins" w:hAnsi="Poppins" w:cs="Poppins"/>
          <w:sz w:val="20"/>
          <w:szCs w:val="20"/>
        </w:rPr>
      </w:pPr>
    </w:p>
    <w:tbl>
      <w:tblPr>
        <w:tblStyle w:val="17"/>
        <w:tblW w:w="986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5"/>
        <w:gridCol w:w="7044"/>
      </w:tblGrid>
      <w:tr w14:paraId="6BDBC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69" w:type="dxa"/>
            <w:gridSpan w:val="2"/>
            <w:shd w:val="clear" w:color="auto" w:fill="7030A0"/>
            <w:vAlign w:val="center"/>
          </w:tcPr>
          <w:p w14:paraId="05215C3A">
            <w:pPr>
              <w:spacing w:after="0" w:line="240" w:lineRule="auto"/>
              <w:jc w:val="center"/>
              <w:rPr>
                <w:rFonts w:hint="default" w:ascii="Poppins" w:hAnsi="Poppins" w:cs="Poppins"/>
                <w:b/>
                <w:bCs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Poppins" w:hAnsi="Poppins" w:cs="Poppins"/>
                <w:b/>
                <w:bCs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 xml:space="preserve">Reporte </w:t>
            </w:r>
            <w:r>
              <w:rPr>
                <w:rFonts w:hint="default" w:ascii="Poppins" w:hAnsi="Poppins" w:cs="Poppins"/>
                <w:b/>
                <w:bCs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 xml:space="preserve">de la </w:t>
            </w:r>
            <w:r>
              <w:rPr>
                <w:rFonts w:hint="default" w:ascii="Poppins" w:hAnsi="Poppins" w:cs="Poppins"/>
                <w:b/>
                <w:bCs/>
                <w:color w:val="FFFFFF" w:themeColor="background1"/>
                <w:sz w:val="20"/>
                <w:szCs w:val="20"/>
                <w:lang w:val="es-VE"/>
                <w14:textFill>
                  <w14:solidFill>
                    <w14:schemeClr w14:val="bg1"/>
                  </w14:solidFill>
                </w14:textFill>
              </w:rPr>
              <w:t>FASE</w:t>
            </w:r>
            <w:r>
              <w:rPr>
                <w:rFonts w:hint="default" w:ascii="Poppins" w:hAnsi="Poppins" w:cs="Poppins"/>
                <w:b/>
                <w:bCs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 xml:space="preserve"> 1: </w:t>
            </w:r>
            <w:r>
              <w:rPr>
                <w:rFonts w:hint="default" w:ascii="Poppins" w:hAnsi="Poppins" w:cs="Poppins"/>
                <w:b/>
                <w:bCs/>
                <w:color w:val="FFFFFF" w:themeColor="background1"/>
                <w:sz w:val="20"/>
                <w:szCs w:val="20"/>
                <w:lang w:val="es-VE"/>
                <w14:textFill>
                  <w14:solidFill>
                    <w14:schemeClr w14:val="bg1"/>
                  </w14:solidFill>
                </w14:textFill>
              </w:rPr>
              <w:t>AUTOEVALUACIÓN</w:t>
            </w:r>
            <w:r>
              <w:rPr>
                <w:rFonts w:hint="default" w:ascii="Poppins" w:hAnsi="Poppins" w:cs="Poppins"/>
                <w:b/>
                <w:bCs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 xml:space="preserve"> </w:t>
            </w:r>
          </w:p>
        </w:tc>
      </w:tr>
      <w:tr w14:paraId="719D4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5" w:type="dxa"/>
          </w:tcPr>
          <w:p w14:paraId="6AB41E57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  <w:r>
              <w:rPr>
                <w:rFonts w:hint="default" w:ascii="Poppins" w:hAnsi="Poppins" w:cs="Poppins"/>
                <w:sz w:val="20"/>
                <w:szCs w:val="20"/>
                <w:vertAlign w:val="superscript"/>
              </w:rPr>
              <w:t>10</w:t>
            </w:r>
            <w:r>
              <w:rPr>
                <w:rFonts w:hint="default" w:ascii="Poppins" w:hAnsi="Poppins" w:cs="Poppins"/>
                <w:sz w:val="20"/>
                <w:szCs w:val="20"/>
              </w:rPr>
              <w:t>Fecha de ejecución</w:t>
            </w:r>
          </w:p>
        </w:tc>
        <w:tc>
          <w:tcPr>
            <w:tcW w:w="7044" w:type="dxa"/>
          </w:tcPr>
          <w:p w14:paraId="1AFCDC54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  <w:p w14:paraId="0ECA76DE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  <w:p w14:paraId="60C21F42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</w:tr>
    </w:tbl>
    <w:p w14:paraId="18C6AAC4">
      <w:pPr>
        <w:rPr>
          <w:rFonts w:hint="default" w:ascii="Poppins" w:hAnsi="Poppins" w:cs="Poppins"/>
          <w:sz w:val="20"/>
          <w:szCs w:val="20"/>
        </w:rPr>
      </w:pPr>
    </w:p>
    <w:tbl>
      <w:tblPr>
        <w:tblStyle w:val="17"/>
        <w:tblW w:w="988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1"/>
        <w:gridCol w:w="2538"/>
        <w:gridCol w:w="4512"/>
      </w:tblGrid>
      <w:tr w14:paraId="2897F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1" w:type="dxa"/>
            <w:gridSpan w:val="3"/>
            <w:shd w:val="clear" w:color="auto" w:fill="7030A0"/>
            <w:vAlign w:val="center"/>
          </w:tcPr>
          <w:p w14:paraId="557C9CCB">
            <w:pPr>
              <w:spacing w:after="0" w:line="240" w:lineRule="auto"/>
              <w:jc w:val="center"/>
              <w:rPr>
                <w:rFonts w:hint="default" w:ascii="Poppins" w:hAnsi="Poppins" w:cs="Poppins"/>
                <w:b/>
                <w:bCs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Poppins" w:hAnsi="Poppins" w:cs="Poppins"/>
                <w:b/>
                <w:bCs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 xml:space="preserve">Reporte de la </w:t>
            </w:r>
            <w:r>
              <w:rPr>
                <w:rFonts w:hint="default" w:ascii="Poppins" w:hAnsi="Poppins" w:cs="Poppins"/>
                <w:b/>
                <w:bCs/>
                <w:color w:val="FFFFFF" w:themeColor="background1"/>
                <w:sz w:val="20"/>
                <w:szCs w:val="20"/>
                <w:lang w:val="es-VE"/>
                <w14:textFill>
                  <w14:solidFill>
                    <w14:schemeClr w14:val="bg1"/>
                  </w14:solidFill>
                </w14:textFill>
              </w:rPr>
              <w:t>FASE</w:t>
            </w:r>
            <w:r>
              <w:rPr>
                <w:rFonts w:hint="default" w:ascii="Poppins" w:hAnsi="Poppins" w:cs="Poppins"/>
                <w:b/>
                <w:bCs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 xml:space="preserve"> 2: </w:t>
            </w:r>
            <w:r>
              <w:rPr>
                <w:rFonts w:hint="default" w:ascii="Poppins" w:hAnsi="Poppins" w:cs="Poppins"/>
                <w:b/>
                <w:bCs/>
                <w:color w:val="FFFFFF" w:themeColor="background1"/>
                <w:sz w:val="20"/>
                <w:szCs w:val="20"/>
                <w:lang w:val="es-VE"/>
                <w14:textFill>
                  <w14:solidFill>
                    <w14:schemeClr w14:val="bg1"/>
                  </w14:solidFill>
                </w14:textFill>
              </w:rPr>
              <w:t>TOMA DE CONCIENCIA</w:t>
            </w:r>
            <w:r>
              <w:rPr>
                <w:rFonts w:hint="default" w:ascii="Poppins" w:hAnsi="Poppins" w:cs="Poppins"/>
                <w:b/>
                <w:bCs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 xml:space="preserve"> </w:t>
            </w:r>
          </w:p>
        </w:tc>
      </w:tr>
      <w:tr w14:paraId="63D3C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1" w:type="dxa"/>
            <w:vAlign w:val="center"/>
          </w:tcPr>
          <w:p w14:paraId="69D0C581">
            <w:pPr>
              <w:spacing w:after="0" w:line="240" w:lineRule="auto"/>
              <w:jc w:val="center"/>
              <w:rPr>
                <w:rFonts w:hint="default" w:ascii="Poppins" w:hAnsi="Poppins" w:cs="Poppins"/>
                <w:sz w:val="20"/>
                <w:szCs w:val="20"/>
              </w:rPr>
            </w:pPr>
            <w:r>
              <w:rPr>
                <w:rFonts w:hint="default" w:ascii="Poppins" w:hAnsi="Poppins" w:cs="Poppins"/>
                <w:sz w:val="20"/>
                <w:szCs w:val="20"/>
                <w:vertAlign w:val="superscript"/>
              </w:rPr>
              <w:t>11</w:t>
            </w:r>
            <w:r>
              <w:rPr>
                <w:rFonts w:hint="default" w:ascii="Poppins" w:hAnsi="Poppins" w:cs="Poppins"/>
                <w:sz w:val="20"/>
                <w:szCs w:val="20"/>
              </w:rPr>
              <w:t xml:space="preserve">Nombre de la </w:t>
            </w:r>
            <w:r>
              <w:rPr>
                <w:rFonts w:hint="default" w:ascii="Poppins" w:hAnsi="Poppins" w:cs="Poppins"/>
                <w:sz w:val="20"/>
                <w:szCs w:val="20"/>
                <w:lang w:val="es-VE"/>
              </w:rPr>
              <w:t>A</w:t>
            </w:r>
            <w:r>
              <w:rPr>
                <w:rFonts w:hint="default" w:ascii="Poppins" w:hAnsi="Poppins" w:cs="Poppins"/>
                <w:sz w:val="20"/>
                <w:szCs w:val="20"/>
              </w:rPr>
              <w:t>ctividad</w:t>
            </w:r>
          </w:p>
        </w:tc>
        <w:tc>
          <w:tcPr>
            <w:tcW w:w="2538" w:type="dxa"/>
            <w:vAlign w:val="center"/>
          </w:tcPr>
          <w:p w14:paraId="0935D908">
            <w:pPr>
              <w:spacing w:after="0" w:line="240" w:lineRule="auto"/>
              <w:jc w:val="center"/>
              <w:rPr>
                <w:rFonts w:hint="default" w:ascii="Poppins" w:hAnsi="Poppins" w:cs="Poppins"/>
                <w:sz w:val="20"/>
                <w:szCs w:val="20"/>
              </w:rPr>
            </w:pPr>
            <w:r>
              <w:rPr>
                <w:rFonts w:hint="default" w:ascii="Poppins" w:hAnsi="Poppins" w:cs="Poppins"/>
                <w:sz w:val="20"/>
                <w:szCs w:val="20"/>
                <w:vertAlign w:val="superscript"/>
              </w:rPr>
              <w:t>12</w:t>
            </w:r>
            <w:r>
              <w:rPr>
                <w:rFonts w:hint="default" w:ascii="Poppins" w:hAnsi="Poppins" w:cs="Poppins"/>
                <w:sz w:val="20"/>
                <w:szCs w:val="20"/>
              </w:rPr>
              <w:t>Fecha de ejecución</w:t>
            </w:r>
          </w:p>
        </w:tc>
        <w:tc>
          <w:tcPr>
            <w:tcW w:w="4512" w:type="dxa"/>
            <w:vAlign w:val="center"/>
          </w:tcPr>
          <w:p w14:paraId="71D3C259">
            <w:pPr>
              <w:spacing w:after="0" w:line="240" w:lineRule="auto"/>
              <w:jc w:val="center"/>
              <w:rPr>
                <w:rFonts w:hint="default" w:ascii="Poppins" w:hAnsi="Poppins" w:cs="Poppins"/>
                <w:sz w:val="20"/>
                <w:szCs w:val="20"/>
              </w:rPr>
            </w:pPr>
            <w:r>
              <w:rPr>
                <w:rFonts w:hint="default" w:ascii="Poppins" w:hAnsi="Poppins" w:cs="Poppins"/>
                <w:sz w:val="20"/>
                <w:szCs w:val="20"/>
                <w:vertAlign w:val="superscript"/>
              </w:rPr>
              <w:t>13</w:t>
            </w:r>
            <w:r>
              <w:rPr>
                <w:rFonts w:hint="default" w:ascii="Poppins" w:hAnsi="Poppins" w:cs="Poppins"/>
                <w:sz w:val="20"/>
                <w:szCs w:val="20"/>
              </w:rPr>
              <w:t>Resumen de la Actividad</w:t>
            </w:r>
          </w:p>
        </w:tc>
      </w:tr>
      <w:tr w14:paraId="4B0B0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1" w:type="dxa"/>
          </w:tcPr>
          <w:p w14:paraId="3AA6BC35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  <w:p w14:paraId="6DFD8D5A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  <w:p w14:paraId="1DAEA06B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  <w:p w14:paraId="4E1C7EBA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  <w:tc>
          <w:tcPr>
            <w:tcW w:w="2538" w:type="dxa"/>
          </w:tcPr>
          <w:p w14:paraId="3636773E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  <w:tc>
          <w:tcPr>
            <w:tcW w:w="4512" w:type="dxa"/>
          </w:tcPr>
          <w:p w14:paraId="62895EE9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</w:tr>
      <w:tr w14:paraId="34620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1" w:type="dxa"/>
          </w:tcPr>
          <w:p w14:paraId="52AB3422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  <w:p w14:paraId="34E1C123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  <w:p w14:paraId="4E6D0C7E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  <w:p w14:paraId="00D49A8E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  <w:tc>
          <w:tcPr>
            <w:tcW w:w="2538" w:type="dxa"/>
          </w:tcPr>
          <w:p w14:paraId="7739DF32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  <w:tc>
          <w:tcPr>
            <w:tcW w:w="4512" w:type="dxa"/>
          </w:tcPr>
          <w:p w14:paraId="0234886A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</w:tr>
      <w:tr w14:paraId="1A3CB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1" w:type="dxa"/>
          </w:tcPr>
          <w:p w14:paraId="35AE0AC9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  <w:p w14:paraId="7131F7A8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  <w:p w14:paraId="2B3305D8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  <w:p w14:paraId="2F4AF35C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  <w:tc>
          <w:tcPr>
            <w:tcW w:w="2538" w:type="dxa"/>
          </w:tcPr>
          <w:p w14:paraId="6966D98D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  <w:tc>
          <w:tcPr>
            <w:tcW w:w="4512" w:type="dxa"/>
          </w:tcPr>
          <w:p w14:paraId="29B4DADA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</w:tr>
      <w:tr w14:paraId="76F1F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1" w:type="dxa"/>
          </w:tcPr>
          <w:p w14:paraId="7F70E612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  <w:p w14:paraId="44E44B91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  <w:p w14:paraId="2D917FCB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  <w:p w14:paraId="25F349B2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  <w:tc>
          <w:tcPr>
            <w:tcW w:w="2538" w:type="dxa"/>
          </w:tcPr>
          <w:p w14:paraId="015EE91D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  <w:tc>
          <w:tcPr>
            <w:tcW w:w="4512" w:type="dxa"/>
          </w:tcPr>
          <w:p w14:paraId="3121C0E6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</w:tr>
    </w:tbl>
    <w:p w14:paraId="359B348D">
      <w:pPr>
        <w:shd w:val="clear"/>
        <w:rPr>
          <w:rFonts w:hint="default" w:ascii="Poppins" w:hAnsi="Poppins" w:cs="Poppins"/>
          <w:sz w:val="20"/>
          <w:szCs w:val="20"/>
        </w:rPr>
      </w:pPr>
    </w:p>
    <w:p w14:paraId="64622DD9">
      <w:pPr>
        <w:rPr>
          <w:rFonts w:hint="default" w:ascii="Poppins" w:hAnsi="Poppins" w:cs="Poppins"/>
          <w:sz w:val="20"/>
          <w:szCs w:val="20"/>
        </w:rPr>
      </w:pPr>
    </w:p>
    <w:p w14:paraId="2A8C0511">
      <w:pPr>
        <w:rPr>
          <w:rFonts w:hint="default" w:ascii="Poppins" w:hAnsi="Poppins" w:cs="Poppins"/>
          <w:sz w:val="20"/>
          <w:szCs w:val="20"/>
        </w:rPr>
      </w:pPr>
    </w:p>
    <w:p w14:paraId="6A056370">
      <w:pPr>
        <w:rPr>
          <w:rFonts w:hint="default" w:ascii="Poppins" w:hAnsi="Poppins" w:cs="Poppins"/>
          <w:sz w:val="20"/>
          <w:szCs w:val="20"/>
        </w:rPr>
      </w:pPr>
    </w:p>
    <w:tbl>
      <w:tblPr>
        <w:tblStyle w:val="17"/>
        <w:tblW w:w="988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1"/>
      </w:tblGrid>
      <w:tr w14:paraId="0937A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881" w:type="dxa"/>
            <w:shd w:val="clear" w:color="auto" w:fill="7030A0"/>
          </w:tcPr>
          <w:p w14:paraId="1ED269F5">
            <w:pPr>
              <w:spacing w:after="0" w:line="240" w:lineRule="auto"/>
              <w:jc w:val="center"/>
              <w:rPr>
                <w:rFonts w:hint="default" w:ascii="Poppins" w:hAnsi="Poppins" w:cs="Poppins"/>
                <w:b/>
                <w:bCs/>
                <w:color w:val="FFFFFF" w:themeColor="background1"/>
                <w:sz w:val="20"/>
                <w:szCs w:val="20"/>
                <w:lang w:val="es-VE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Poppins" w:hAnsi="Poppins" w:cs="Poppins"/>
                <w:b/>
                <w:bCs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 xml:space="preserve">REPORTE DE LA FASE 3: </w:t>
            </w:r>
            <w:r>
              <w:rPr>
                <w:rFonts w:hint="default" w:ascii="Poppins" w:hAnsi="Poppins" w:cs="Poppins"/>
                <w:b/>
                <w:bCs/>
                <w:color w:val="FFFFFF" w:themeColor="background1"/>
                <w:sz w:val="20"/>
                <w:szCs w:val="20"/>
                <w:lang w:val="es-VE"/>
                <w14:textFill>
                  <w14:solidFill>
                    <w14:schemeClr w14:val="bg1"/>
                  </w14:solidFill>
                </w14:textFill>
              </w:rPr>
              <w:t>PLANIFICA Y EJECUTA</w:t>
            </w:r>
          </w:p>
        </w:tc>
      </w:tr>
      <w:tr w14:paraId="295FB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1" w:type="dxa"/>
            <w:shd w:val="clear" w:color="auto" w:fill="auto"/>
          </w:tcPr>
          <w:p w14:paraId="4109A084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  <w:r>
              <w:rPr>
                <w:rFonts w:hint="default" w:ascii="Poppins" w:hAnsi="Poppins" w:cs="Poppins"/>
                <w:sz w:val="20"/>
                <w:szCs w:val="20"/>
                <w:vertAlign w:val="superscript"/>
              </w:rPr>
              <w:t>14</w:t>
            </w:r>
            <w:r>
              <w:rPr>
                <w:rFonts w:hint="default" w:ascii="Poppins" w:hAnsi="Poppins" w:cs="Poppins"/>
                <w:sz w:val="20"/>
                <w:szCs w:val="20"/>
              </w:rPr>
              <w:t>Nombre del Proyecto:</w:t>
            </w:r>
          </w:p>
        </w:tc>
      </w:tr>
      <w:tr w14:paraId="0BB7C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1" w:type="dxa"/>
          </w:tcPr>
          <w:p w14:paraId="591EBFFA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  <w:lang w:val="es-VE"/>
              </w:rPr>
            </w:pPr>
          </w:p>
          <w:p w14:paraId="60187D05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  <w:lang w:val="es-VE"/>
              </w:rPr>
            </w:pPr>
          </w:p>
          <w:p w14:paraId="5A06ACCD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  <w:lang w:val="es-VE"/>
              </w:rPr>
            </w:pPr>
          </w:p>
        </w:tc>
      </w:tr>
    </w:tbl>
    <w:p w14:paraId="7A25F455">
      <w:pPr>
        <w:rPr>
          <w:rFonts w:hint="default" w:ascii="Poppins" w:hAnsi="Poppins" w:cs="Poppins"/>
          <w:sz w:val="20"/>
          <w:szCs w:val="20"/>
        </w:rPr>
      </w:pPr>
    </w:p>
    <w:tbl>
      <w:tblPr>
        <w:tblStyle w:val="17"/>
        <w:tblW w:w="988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1"/>
      </w:tblGrid>
      <w:tr w14:paraId="3336B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881" w:type="dxa"/>
            <w:shd w:val="clear" w:color="auto" w:fill="7030A0"/>
          </w:tcPr>
          <w:p w14:paraId="572B4D06">
            <w:pPr>
              <w:spacing w:after="0" w:line="240" w:lineRule="auto"/>
              <w:rPr>
                <w:rFonts w:hint="default" w:ascii="Poppins" w:hAnsi="Poppins" w:cs="Poppins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Poppins" w:hAnsi="Poppins" w:cs="Poppins"/>
                <w:color w:val="FFFFFF" w:themeColor="background1"/>
                <w:sz w:val="20"/>
                <w:szCs w:val="20"/>
                <w:vertAlign w:val="superscript"/>
                <w14:textFill>
                  <w14:solidFill>
                    <w14:schemeClr w14:val="bg1"/>
                  </w14:solidFill>
                </w14:textFill>
              </w:rPr>
              <w:t>15</w:t>
            </w:r>
            <w:r>
              <w:rPr>
                <w:rFonts w:hint="default" w:ascii="Poppins" w:hAnsi="Poppins" w:cs="Poppins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 xml:space="preserve">Resumen descriptivo del </w:t>
            </w:r>
            <w:r>
              <w:rPr>
                <w:rFonts w:hint="default" w:ascii="Poppins" w:hAnsi="Poppins" w:cs="Poppins"/>
                <w:color w:val="FFFFFF" w:themeColor="background1"/>
                <w:sz w:val="20"/>
                <w:szCs w:val="20"/>
                <w:lang w:val="es-VE"/>
                <w14:textFill>
                  <w14:solidFill>
                    <w14:schemeClr w14:val="bg1"/>
                  </w14:solidFill>
                </w14:textFill>
              </w:rPr>
              <w:t>P</w:t>
            </w:r>
            <w:r>
              <w:rPr>
                <w:rFonts w:hint="default" w:ascii="Poppins" w:hAnsi="Poppins" w:cs="Poppins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>royecto</w:t>
            </w:r>
          </w:p>
        </w:tc>
      </w:tr>
      <w:tr w14:paraId="5D05D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1" w:type="dxa"/>
          </w:tcPr>
          <w:p w14:paraId="3D977AD6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  <w:p w14:paraId="5A88839F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  <w:p w14:paraId="05AE46BD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  <w:p w14:paraId="6B20A036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  <w:p w14:paraId="2190B7FE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  <w:p w14:paraId="55594701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</w:tr>
    </w:tbl>
    <w:p w14:paraId="10E97920">
      <w:pPr>
        <w:rPr>
          <w:rFonts w:hint="default" w:ascii="Poppins" w:hAnsi="Poppins" w:cs="Poppins"/>
          <w:sz w:val="20"/>
          <w:szCs w:val="20"/>
        </w:rPr>
      </w:pPr>
    </w:p>
    <w:tbl>
      <w:tblPr>
        <w:tblStyle w:val="17"/>
        <w:tblW w:w="988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61"/>
        <w:gridCol w:w="3480"/>
        <w:gridCol w:w="3240"/>
      </w:tblGrid>
      <w:tr w14:paraId="557BA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1" w:type="dxa"/>
            <w:gridSpan w:val="3"/>
            <w:shd w:val="clear" w:color="auto" w:fill="7030A0"/>
          </w:tcPr>
          <w:p w14:paraId="36EDA264">
            <w:pPr>
              <w:spacing w:after="0" w:line="240" w:lineRule="auto"/>
              <w:rPr>
                <w:rFonts w:hint="default" w:ascii="Poppins" w:hAnsi="Poppins" w:cs="Poppins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Poppins" w:hAnsi="Poppins" w:cs="Poppins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 xml:space="preserve">Lugar de ejecución del </w:t>
            </w:r>
            <w:r>
              <w:rPr>
                <w:rFonts w:hint="default" w:ascii="Poppins" w:hAnsi="Poppins" w:cs="Poppins"/>
                <w:color w:val="FFFFFF" w:themeColor="background1"/>
                <w:sz w:val="20"/>
                <w:szCs w:val="20"/>
                <w:lang w:val="es-VE"/>
                <w14:textFill>
                  <w14:solidFill>
                    <w14:schemeClr w14:val="bg1"/>
                  </w14:solidFill>
                </w14:textFill>
              </w:rPr>
              <w:t>P</w:t>
            </w:r>
            <w:r>
              <w:rPr>
                <w:rFonts w:hint="default" w:ascii="Poppins" w:hAnsi="Poppins" w:cs="Poppins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>royecto</w:t>
            </w:r>
          </w:p>
        </w:tc>
      </w:tr>
      <w:tr w14:paraId="0775D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1" w:type="dxa"/>
            <w:vAlign w:val="center"/>
          </w:tcPr>
          <w:p w14:paraId="736FB9FD">
            <w:pPr>
              <w:spacing w:after="0" w:line="240" w:lineRule="auto"/>
              <w:jc w:val="center"/>
              <w:rPr>
                <w:rFonts w:hint="default" w:ascii="Poppins" w:hAnsi="Poppins" w:cs="Poppins"/>
                <w:sz w:val="20"/>
                <w:szCs w:val="20"/>
              </w:rPr>
            </w:pPr>
            <w:r>
              <w:rPr>
                <w:rFonts w:hint="default" w:ascii="Poppins" w:hAnsi="Poppins" w:cs="Poppins"/>
                <w:sz w:val="20"/>
                <w:szCs w:val="20"/>
                <w:vertAlign w:val="superscript"/>
              </w:rPr>
              <w:t>16</w:t>
            </w:r>
            <w:r>
              <w:rPr>
                <w:rFonts w:hint="default" w:ascii="Poppins" w:hAnsi="Poppins" w:cs="Poppins"/>
                <w:sz w:val="20"/>
                <w:szCs w:val="20"/>
              </w:rPr>
              <w:t>Estado</w:t>
            </w:r>
          </w:p>
        </w:tc>
        <w:tc>
          <w:tcPr>
            <w:tcW w:w="3480" w:type="dxa"/>
            <w:vAlign w:val="center"/>
          </w:tcPr>
          <w:p w14:paraId="203F0DCE">
            <w:pPr>
              <w:spacing w:after="0" w:line="240" w:lineRule="auto"/>
              <w:jc w:val="center"/>
              <w:rPr>
                <w:rFonts w:hint="default" w:ascii="Poppins" w:hAnsi="Poppins" w:cs="Poppins"/>
                <w:sz w:val="20"/>
                <w:szCs w:val="20"/>
              </w:rPr>
            </w:pPr>
            <w:r>
              <w:rPr>
                <w:rFonts w:hint="default" w:ascii="Poppins" w:hAnsi="Poppins" w:cs="Poppins"/>
                <w:sz w:val="20"/>
                <w:szCs w:val="20"/>
                <w:vertAlign w:val="superscript"/>
              </w:rPr>
              <w:t>17</w:t>
            </w:r>
            <w:r>
              <w:rPr>
                <w:rFonts w:hint="default" w:ascii="Poppins" w:hAnsi="Poppins" w:cs="Poppins"/>
                <w:sz w:val="20"/>
                <w:szCs w:val="20"/>
              </w:rPr>
              <w:t>Municipio/localidad</w:t>
            </w:r>
          </w:p>
        </w:tc>
        <w:tc>
          <w:tcPr>
            <w:tcW w:w="3240" w:type="dxa"/>
            <w:vAlign w:val="center"/>
          </w:tcPr>
          <w:p w14:paraId="2E016B15">
            <w:pPr>
              <w:spacing w:after="0" w:line="240" w:lineRule="auto"/>
              <w:jc w:val="center"/>
              <w:rPr>
                <w:rFonts w:hint="default" w:ascii="Poppins" w:hAnsi="Poppins" w:cs="Poppins"/>
                <w:sz w:val="20"/>
                <w:szCs w:val="20"/>
              </w:rPr>
            </w:pPr>
            <w:r>
              <w:rPr>
                <w:rFonts w:hint="default" w:ascii="Poppins" w:hAnsi="Poppins" w:cs="Poppins"/>
                <w:sz w:val="20"/>
                <w:szCs w:val="20"/>
                <w:vertAlign w:val="superscript"/>
              </w:rPr>
              <w:t>18</w:t>
            </w:r>
            <w:r>
              <w:rPr>
                <w:rFonts w:hint="default" w:ascii="Poppins" w:hAnsi="Poppins" w:cs="Poppins"/>
                <w:sz w:val="20"/>
                <w:szCs w:val="20"/>
              </w:rPr>
              <w:t>Parroquia/Sector</w:t>
            </w:r>
          </w:p>
        </w:tc>
      </w:tr>
      <w:tr w14:paraId="611FD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1" w:type="dxa"/>
          </w:tcPr>
          <w:p w14:paraId="02C68E75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  <w:tc>
          <w:tcPr>
            <w:tcW w:w="3480" w:type="dxa"/>
          </w:tcPr>
          <w:p w14:paraId="1653C099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  <w:tc>
          <w:tcPr>
            <w:tcW w:w="3240" w:type="dxa"/>
          </w:tcPr>
          <w:p w14:paraId="261079DD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</w:tr>
    </w:tbl>
    <w:p w14:paraId="66B7C8E7">
      <w:pPr>
        <w:rPr>
          <w:rFonts w:hint="default" w:ascii="Poppins" w:hAnsi="Poppins" w:cs="Poppins"/>
          <w:sz w:val="20"/>
          <w:szCs w:val="20"/>
        </w:rPr>
      </w:pPr>
    </w:p>
    <w:tbl>
      <w:tblPr>
        <w:tblStyle w:val="17"/>
        <w:tblW w:w="988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7"/>
        <w:gridCol w:w="1699"/>
        <w:gridCol w:w="1700"/>
        <w:gridCol w:w="1703"/>
        <w:gridCol w:w="3082"/>
      </w:tblGrid>
      <w:tr w14:paraId="14F6E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1" w:type="dxa"/>
            <w:gridSpan w:val="5"/>
            <w:shd w:val="clear" w:color="auto" w:fill="7030A0"/>
          </w:tcPr>
          <w:p w14:paraId="3381C888">
            <w:pPr>
              <w:spacing w:after="0" w:line="240" w:lineRule="auto"/>
              <w:rPr>
                <w:rFonts w:hint="default" w:ascii="Poppins" w:hAnsi="Poppins" w:cs="Poppins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Poppins" w:hAnsi="Poppins" w:cs="Poppins"/>
                <w:color w:val="FFFFFF" w:themeColor="background1"/>
                <w:sz w:val="20"/>
                <w:szCs w:val="20"/>
                <w:lang w:val="es-VE"/>
                <w14:textFill>
                  <w14:solidFill>
                    <w14:schemeClr w14:val="bg1"/>
                  </w14:solidFill>
                </w14:textFill>
              </w:rPr>
              <w:t>Duración</w:t>
            </w:r>
            <w:r>
              <w:rPr>
                <w:rFonts w:hint="default" w:ascii="Poppins" w:hAnsi="Poppins" w:cs="Poppins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 xml:space="preserve"> Estimada de la </w:t>
            </w:r>
            <w:r>
              <w:rPr>
                <w:rFonts w:hint="default" w:ascii="Poppins" w:hAnsi="Poppins" w:cs="Poppins"/>
                <w:color w:val="FFFFFF" w:themeColor="background1"/>
                <w:sz w:val="20"/>
                <w:szCs w:val="20"/>
                <w:lang w:val="es-VE"/>
                <w14:textFill>
                  <w14:solidFill>
                    <w14:schemeClr w14:val="bg1"/>
                  </w14:solidFill>
                </w14:textFill>
              </w:rPr>
              <w:t>ejecución</w:t>
            </w:r>
            <w:r>
              <w:rPr>
                <w:rFonts w:hint="default" w:ascii="Poppins" w:hAnsi="Poppins" w:cs="Poppins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 xml:space="preserve"> del </w:t>
            </w:r>
            <w:r>
              <w:rPr>
                <w:rFonts w:hint="default" w:ascii="Poppins" w:hAnsi="Poppins" w:cs="Poppins"/>
                <w:color w:val="FFFFFF" w:themeColor="background1"/>
                <w:sz w:val="20"/>
                <w:szCs w:val="20"/>
                <w:lang w:val="es-VE"/>
                <w14:textFill>
                  <w14:solidFill>
                    <w14:schemeClr w14:val="bg1"/>
                  </w14:solidFill>
                </w14:textFill>
              </w:rPr>
              <w:t>P</w:t>
            </w:r>
            <w:r>
              <w:rPr>
                <w:rFonts w:hint="default" w:ascii="Poppins" w:hAnsi="Poppins" w:cs="Poppins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>royecto</w:t>
            </w:r>
          </w:p>
        </w:tc>
      </w:tr>
      <w:tr w14:paraId="19864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7" w:type="dxa"/>
            <w:vAlign w:val="center"/>
          </w:tcPr>
          <w:p w14:paraId="0CD47486">
            <w:pPr>
              <w:spacing w:after="0" w:line="240" w:lineRule="auto"/>
              <w:jc w:val="center"/>
              <w:rPr>
                <w:rFonts w:hint="default" w:ascii="Poppins" w:hAnsi="Poppins" w:cs="Poppins"/>
                <w:sz w:val="20"/>
                <w:szCs w:val="20"/>
              </w:rPr>
            </w:pPr>
            <w:r>
              <w:rPr>
                <w:rFonts w:hint="default" w:ascii="Poppins" w:hAnsi="Poppins" w:cs="Poppins"/>
                <w:sz w:val="20"/>
                <w:szCs w:val="20"/>
                <w:vertAlign w:val="superscript"/>
              </w:rPr>
              <w:t>19</w:t>
            </w:r>
            <w:r>
              <w:rPr>
                <w:rFonts w:hint="default" w:ascii="Poppins" w:hAnsi="Poppins" w:cs="Poppins"/>
                <w:sz w:val="20"/>
                <w:szCs w:val="20"/>
              </w:rPr>
              <w:t>Diseño</w:t>
            </w:r>
          </w:p>
        </w:tc>
        <w:tc>
          <w:tcPr>
            <w:tcW w:w="1699" w:type="dxa"/>
            <w:vAlign w:val="center"/>
          </w:tcPr>
          <w:p w14:paraId="4D86F692">
            <w:pPr>
              <w:spacing w:after="0" w:line="240" w:lineRule="auto"/>
              <w:jc w:val="center"/>
              <w:rPr>
                <w:rFonts w:hint="default" w:ascii="Poppins" w:hAnsi="Poppins" w:cs="Poppins"/>
                <w:sz w:val="20"/>
                <w:szCs w:val="20"/>
              </w:rPr>
            </w:pPr>
            <w:r>
              <w:rPr>
                <w:rFonts w:hint="default" w:ascii="Poppins" w:hAnsi="Poppins" w:cs="Poppins"/>
                <w:sz w:val="20"/>
                <w:szCs w:val="20"/>
                <w:vertAlign w:val="superscript"/>
              </w:rPr>
              <w:t>20</w:t>
            </w:r>
            <w:r>
              <w:rPr>
                <w:rFonts w:hint="default" w:ascii="Poppins" w:hAnsi="Poppins" w:cs="Poppins"/>
                <w:sz w:val="20"/>
                <w:szCs w:val="20"/>
              </w:rPr>
              <w:t>Formulaci</w:t>
            </w:r>
            <w:r>
              <w:rPr>
                <w:rFonts w:hint="default" w:ascii="Poppins" w:hAnsi="Poppins" w:cs="Poppins"/>
                <w:sz w:val="20"/>
                <w:szCs w:val="20"/>
                <w:lang w:val="es-VE"/>
              </w:rPr>
              <w:t>ó</w:t>
            </w:r>
            <w:r>
              <w:rPr>
                <w:rFonts w:hint="default" w:ascii="Poppins" w:hAnsi="Poppins" w:cs="Poppins"/>
                <w:sz w:val="20"/>
                <w:szCs w:val="20"/>
              </w:rPr>
              <w:t>n</w:t>
            </w:r>
          </w:p>
        </w:tc>
        <w:tc>
          <w:tcPr>
            <w:tcW w:w="1700" w:type="dxa"/>
            <w:vAlign w:val="center"/>
          </w:tcPr>
          <w:p w14:paraId="4DAE1A3A">
            <w:pPr>
              <w:spacing w:after="0" w:line="240" w:lineRule="auto"/>
              <w:jc w:val="center"/>
              <w:rPr>
                <w:rFonts w:hint="default" w:ascii="Poppins" w:hAnsi="Poppins" w:cs="Poppins"/>
                <w:sz w:val="20"/>
                <w:szCs w:val="20"/>
              </w:rPr>
            </w:pPr>
            <w:r>
              <w:rPr>
                <w:rFonts w:hint="default" w:ascii="Poppins" w:hAnsi="Poppins" w:cs="Poppins"/>
                <w:sz w:val="20"/>
                <w:szCs w:val="20"/>
                <w:vertAlign w:val="superscript"/>
              </w:rPr>
              <w:t>21</w:t>
            </w:r>
            <w:r>
              <w:rPr>
                <w:rFonts w:hint="default" w:ascii="Poppins" w:hAnsi="Poppins" w:cs="Poppins"/>
                <w:sz w:val="20"/>
                <w:szCs w:val="20"/>
              </w:rPr>
              <w:t>Gesti</w:t>
            </w:r>
            <w:r>
              <w:rPr>
                <w:rFonts w:hint="default" w:ascii="Poppins" w:hAnsi="Poppins" w:cs="Poppins"/>
                <w:sz w:val="20"/>
                <w:szCs w:val="20"/>
                <w:lang w:val="es-VE"/>
              </w:rPr>
              <w:t>ó</w:t>
            </w:r>
            <w:r>
              <w:rPr>
                <w:rFonts w:hint="default" w:ascii="Poppins" w:hAnsi="Poppins" w:cs="Poppins"/>
                <w:sz w:val="20"/>
                <w:szCs w:val="20"/>
              </w:rPr>
              <w:t>n</w:t>
            </w:r>
          </w:p>
        </w:tc>
        <w:tc>
          <w:tcPr>
            <w:tcW w:w="1703" w:type="dxa"/>
            <w:vAlign w:val="center"/>
          </w:tcPr>
          <w:p w14:paraId="2B30FF15">
            <w:pPr>
              <w:spacing w:after="0" w:line="240" w:lineRule="auto"/>
              <w:jc w:val="center"/>
              <w:rPr>
                <w:rFonts w:hint="default" w:ascii="Poppins" w:hAnsi="Poppins" w:cs="Poppins"/>
                <w:sz w:val="20"/>
                <w:szCs w:val="20"/>
              </w:rPr>
            </w:pPr>
            <w:r>
              <w:rPr>
                <w:rFonts w:hint="default" w:ascii="Poppins" w:hAnsi="Poppins" w:cs="Poppins"/>
                <w:sz w:val="20"/>
                <w:szCs w:val="20"/>
                <w:vertAlign w:val="superscript"/>
              </w:rPr>
              <w:t>22</w:t>
            </w:r>
            <w:r>
              <w:rPr>
                <w:rFonts w:hint="default" w:ascii="Poppins" w:hAnsi="Poppins" w:cs="Poppins"/>
                <w:sz w:val="20"/>
                <w:szCs w:val="20"/>
              </w:rPr>
              <w:t>Aplicación</w:t>
            </w:r>
          </w:p>
        </w:tc>
        <w:tc>
          <w:tcPr>
            <w:tcW w:w="3082" w:type="dxa"/>
            <w:vAlign w:val="center"/>
          </w:tcPr>
          <w:p w14:paraId="2B45381C">
            <w:pPr>
              <w:spacing w:after="0" w:line="240" w:lineRule="auto"/>
              <w:jc w:val="center"/>
              <w:rPr>
                <w:rFonts w:hint="default" w:ascii="Poppins" w:hAnsi="Poppins" w:cs="Poppins"/>
                <w:sz w:val="20"/>
                <w:szCs w:val="20"/>
              </w:rPr>
            </w:pPr>
            <w:r>
              <w:rPr>
                <w:rFonts w:hint="default" w:ascii="Poppins" w:hAnsi="Poppins" w:cs="Poppins"/>
                <w:sz w:val="20"/>
                <w:szCs w:val="20"/>
                <w:vertAlign w:val="superscript"/>
              </w:rPr>
              <w:t>23</w:t>
            </w:r>
            <w:r>
              <w:rPr>
                <w:rFonts w:hint="default" w:ascii="Poppins" w:hAnsi="Poppins" w:cs="Poppins"/>
                <w:sz w:val="20"/>
                <w:szCs w:val="20"/>
              </w:rPr>
              <w:t>Evaluaci</w:t>
            </w:r>
            <w:r>
              <w:rPr>
                <w:rFonts w:hint="default" w:ascii="Poppins" w:hAnsi="Poppins" w:cs="Poppins"/>
                <w:sz w:val="20"/>
                <w:szCs w:val="20"/>
                <w:lang w:val="es-VE"/>
              </w:rPr>
              <w:t>ó</w:t>
            </w:r>
            <w:r>
              <w:rPr>
                <w:rFonts w:hint="default" w:ascii="Poppins" w:hAnsi="Poppins" w:cs="Poppins"/>
                <w:sz w:val="20"/>
                <w:szCs w:val="20"/>
              </w:rPr>
              <w:t>n</w:t>
            </w:r>
          </w:p>
        </w:tc>
      </w:tr>
      <w:tr w14:paraId="133D9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96" w:type="dxa"/>
            <w:gridSpan w:val="2"/>
          </w:tcPr>
          <w:p w14:paraId="7939F3B5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  <w:tc>
          <w:tcPr>
            <w:tcW w:w="1700" w:type="dxa"/>
          </w:tcPr>
          <w:p w14:paraId="3F4762D6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  <w:tc>
          <w:tcPr>
            <w:tcW w:w="1703" w:type="dxa"/>
          </w:tcPr>
          <w:p w14:paraId="30A77DCA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  <w:tc>
          <w:tcPr>
            <w:tcW w:w="3082" w:type="dxa"/>
          </w:tcPr>
          <w:p w14:paraId="4AF0CEE2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</w:tr>
    </w:tbl>
    <w:p w14:paraId="75720DA1">
      <w:pPr>
        <w:rPr>
          <w:rFonts w:hint="default" w:ascii="Poppins" w:hAnsi="Poppins" w:cs="Poppins"/>
          <w:sz w:val="20"/>
          <w:szCs w:val="20"/>
        </w:rPr>
      </w:pPr>
    </w:p>
    <w:tbl>
      <w:tblPr>
        <w:tblStyle w:val="17"/>
        <w:tblW w:w="98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1"/>
        <w:gridCol w:w="2831"/>
        <w:gridCol w:w="4220"/>
      </w:tblGrid>
      <w:tr w14:paraId="551F0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2" w:type="dxa"/>
            <w:gridSpan w:val="3"/>
            <w:shd w:val="clear" w:color="auto" w:fill="7030A0"/>
          </w:tcPr>
          <w:p w14:paraId="6E5F3271">
            <w:pPr>
              <w:spacing w:after="0" w:line="240" w:lineRule="auto"/>
              <w:rPr>
                <w:rFonts w:hint="default" w:ascii="Poppins" w:hAnsi="Poppins" w:cs="Poppins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Poppins" w:hAnsi="Poppins" w:cs="Poppins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>Organismos Integrados al Proyecto</w:t>
            </w:r>
          </w:p>
        </w:tc>
      </w:tr>
      <w:tr w14:paraId="4C908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1" w:type="dxa"/>
            <w:vAlign w:val="center"/>
          </w:tcPr>
          <w:p w14:paraId="23B1549A">
            <w:pPr>
              <w:spacing w:after="0" w:line="240" w:lineRule="auto"/>
              <w:jc w:val="center"/>
              <w:rPr>
                <w:rFonts w:hint="default" w:ascii="Poppins" w:hAnsi="Poppins" w:cs="Poppins"/>
                <w:sz w:val="20"/>
                <w:szCs w:val="20"/>
              </w:rPr>
            </w:pPr>
            <w:r>
              <w:rPr>
                <w:rFonts w:hint="default" w:ascii="Poppins" w:hAnsi="Poppins" w:cs="Poppins"/>
                <w:sz w:val="20"/>
                <w:szCs w:val="20"/>
                <w:vertAlign w:val="superscript"/>
              </w:rPr>
              <w:t>24</w:t>
            </w:r>
            <w:r>
              <w:rPr>
                <w:rFonts w:hint="default" w:ascii="Poppins" w:hAnsi="Poppins" w:cs="Poppins"/>
                <w:sz w:val="20"/>
                <w:szCs w:val="20"/>
              </w:rPr>
              <w:t>Organizaci</w:t>
            </w:r>
            <w:r>
              <w:rPr>
                <w:rFonts w:hint="default" w:ascii="Poppins" w:hAnsi="Poppins" w:cs="Poppins"/>
                <w:sz w:val="20"/>
                <w:szCs w:val="20"/>
                <w:lang w:val="es-VE"/>
              </w:rPr>
              <w:t>ó</w:t>
            </w:r>
            <w:r>
              <w:rPr>
                <w:rFonts w:hint="default" w:ascii="Poppins" w:hAnsi="Poppins" w:cs="Poppins"/>
                <w:sz w:val="20"/>
                <w:szCs w:val="20"/>
              </w:rPr>
              <w:t>n</w:t>
            </w:r>
          </w:p>
        </w:tc>
        <w:tc>
          <w:tcPr>
            <w:tcW w:w="2831" w:type="dxa"/>
            <w:vAlign w:val="center"/>
          </w:tcPr>
          <w:p w14:paraId="65076951">
            <w:pPr>
              <w:spacing w:after="0" w:line="240" w:lineRule="auto"/>
              <w:jc w:val="center"/>
              <w:rPr>
                <w:rFonts w:hint="default" w:ascii="Poppins" w:hAnsi="Poppins" w:cs="Poppins"/>
                <w:sz w:val="20"/>
                <w:szCs w:val="20"/>
              </w:rPr>
            </w:pPr>
            <w:r>
              <w:rPr>
                <w:rFonts w:hint="default" w:ascii="Poppins" w:hAnsi="Poppins" w:cs="Poppins"/>
                <w:sz w:val="20"/>
                <w:szCs w:val="20"/>
                <w:vertAlign w:val="superscript"/>
              </w:rPr>
              <w:t>25</w:t>
            </w:r>
            <w:r>
              <w:rPr>
                <w:rFonts w:hint="default" w:ascii="Poppins" w:hAnsi="Poppins" w:cs="Poppins"/>
                <w:sz w:val="20"/>
                <w:szCs w:val="20"/>
              </w:rPr>
              <w:t>Cooperac</w:t>
            </w:r>
            <w:r>
              <w:rPr>
                <w:rFonts w:hint="default" w:ascii="Poppins" w:hAnsi="Poppins" w:cs="Poppins"/>
                <w:sz w:val="20"/>
                <w:szCs w:val="20"/>
                <w:lang w:val="es-VE"/>
              </w:rPr>
              <w:t>ió</w:t>
            </w:r>
            <w:r>
              <w:rPr>
                <w:rFonts w:hint="default" w:ascii="Poppins" w:hAnsi="Poppins" w:cs="Poppins"/>
                <w:sz w:val="20"/>
                <w:szCs w:val="20"/>
              </w:rPr>
              <w:t>n</w:t>
            </w:r>
          </w:p>
        </w:tc>
        <w:tc>
          <w:tcPr>
            <w:tcW w:w="4220" w:type="dxa"/>
            <w:vAlign w:val="center"/>
          </w:tcPr>
          <w:p w14:paraId="68602C4E">
            <w:pPr>
              <w:spacing w:after="0" w:line="240" w:lineRule="auto"/>
              <w:jc w:val="center"/>
              <w:rPr>
                <w:rFonts w:hint="default" w:ascii="Poppins" w:hAnsi="Poppins" w:cs="Poppins"/>
                <w:sz w:val="20"/>
                <w:szCs w:val="20"/>
              </w:rPr>
            </w:pPr>
            <w:r>
              <w:rPr>
                <w:rFonts w:hint="default" w:ascii="Poppins" w:hAnsi="Poppins" w:cs="Poppins"/>
                <w:sz w:val="20"/>
                <w:szCs w:val="20"/>
                <w:vertAlign w:val="superscript"/>
              </w:rPr>
              <w:t>26</w:t>
            </w:r>
            <w:r>
              <w:rPr>
                <w:rFonts w:hint="default" w:ascii="Poppins" w:hAnsi="Poppins" w:cs="Poppins"/>
                <w:sz w:val="20"/>
                <w:szCs w:val="20"/>
              </w:rPr>
              <w:t>Profesional de enlace</w:t>
            </w:r>
          </w:p>
        </w:tc>
      </w:tr>
      <w:tr w14:paraId="0B44A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1" w:type="dxa"/>
          </w:tcPr>
          <w:p w14:paraId="6033159D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  <w:tc>
          <w:tcPr>
            <w:tcW w:w="2831" w:type="dxa"/>
          </w:tcPr>
          <w:p w14:paraId="22D1021A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  <w:tc>
          <w:tcPr>
            <w:tcW w:w="4220" w:type="dxa"/>
          </w:tcPr>
          <w:p w14:paraId="474A5FA9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</w:tr>
    </w:tbl>
    <w:p w14:paraId="0F30E1FE">
      <w:pPr>
        <w:rPr>
          <w:rFonts w:hint="default" w:ascii="Poppins" w:hAnsi="Poppins" w:cs="Poppins"/>
          <w:sz w:val="20"/>
          <w:szCs w:val="20"/>
        </w:rPr>
      </w:pPr>
    </w:p>
    <w:tbl>
      <w:tblPr>
        <w:tblStyle w:val="17"/>
        <w:tblW w:w="98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2"/>
      </w:tblGrid>
      <w:tr w14:paraId="35ED6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2" w:type="dxa"/>
            <w:shd w:val="clear" w:color="auto" w:fill="7030A0"/>
          </w:tcPr>
          <w:p w14:paraId="394F6549">
            <w:pPr>
              <w:spacing w:after="0" w:line="240" w:lineRule="auto"/>
              <w:rPr>
                <w:rFonts w:hint="default" w:ascii="Poppins" w:hAnsi="Poppins" w:cs="Poppins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Poppins" w:hAnsi="Poppins" w:cs="Poppins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 xml:space="preserve">Diagnóstico situacional del </w:t>
            </w:r>
            <w:r>
              <w:rPr>
                <w:rFonts w:hint="default" w:ascii="Poppins" w:hAnsi="Poppins" w:cs="Poppins"/>
                <w:color w:val="FFFFFF" w:themeColor="background1"/>
                <w:sz w:val="20"/>
                <w:szCs w:val="20"/>
                <w:lang w:val="es-VE"/>
                <w14:textFill>
                  <w14:solidFill>
                    <w14:schemeClr w14:val="bg1"/>
                  </w14:solidFill>
                </w14:textFill>
              </w:rPr>
              <w:t>P</w:t>
            </w:r>
            <w:r>
              <w:rPr>
                <w:rFonts w:hint="default" w:ascii="Poppins" w:hAnsi="Poppins" w:cs="Poppins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>royecto</w:t>
            </w:r>
          </w:p>
        </w:tc>
      </w:tr>
      <w:tr w14:paraId="362FB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2" w:type="dxa"/>
          </w:tcPr>
          <w:p w14:paraId="57F4D96D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  <w:r>
              <w:rPr>
                <w:rFonts w:hint="default" w:ascii="Poppins" w:hAnsi="Poppins" w:cs="Poppins"/>
                <w:sz w:val="20"/>
                <w:szCs w:val="20"/>
                <w:vertAlign w:val="superscript"/>
              </w:rPr>
              <w:t>27</w:t>
            </w:r>
            <w:r>
              <w:rPr>
                <w:rFonts w:hint="default" w:ascii="Poppins" w:hAnsi="Poppins" w:cs="Poppins"/>
                <w:sz w:val="20"/>
                <w:szCs w:val="20"/>
              </w:rPr>
              <w:t>Identificación del problema:</w:t>
            </w:r>
          </w:p>
          <w:p w14:paraId="05D71AD6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  <w:p w14:paraId="68562067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  <w:p w14:paraId="371E6DB1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  <w:p w14:paraId="5C4C19FB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  <w:p w14:paraId="6EAE779D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</w:tr>
    </w:tbl>
    <w:p w14:paraId="44A36FA1">
      <w:pPr>
        <w:rPr>
          <w:rFonts w:hint="default" w:ascii="Poppins" w:hAnsi="Poppins" w:cs="Poppins"/>
          <w:sz w:val="20"/>
          <w:szCs w:val="20"/>
        </w:rPr>
      </w:pPr>
    </w:p>
    <w:p w14:paraId="6A461DE4">
      <w:pPr>
        <w:rPr>
          <w:rFonts w:hint="default" w:ascii="Poppins" w:hAnsi="Poppins" w:cs="Poppins"/>
          <w:sz w:val="20"/>
          <w:szCs w:val="20"/>
        </w:rPr>
      </w:pPr>
    </w:p>
    <w:p w14:paraId="49C28E3D">
      <w:pPr>
        <w:rPr>
          <w:rFonts w:hint="default" w:ascii="Poppins" w:hAnsi="Poppins" w:cs="Poppins"/>
          <w:sz w:val="20"/>
          <w:szCs w:val="20"/>
        </w:rPr>
      </w:pPr>
    </w:p>
    <w:tbl>
      <w:tblPr>
        <w:tblStyle w:val="17"/>
        <w:tblW w:w="98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7619"/>
      </w:tblGrid>
      <w:tr w14:paraId="74F16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882" w:type="dxa"/>
            <w:gridSpan w:val="2"/>
            <w:shd w:val="clear" w:color="auto" w:fill="7030A0"/>
          </w:tcPr>
          <w:p w14:paraId="6E70B58A">
            <w:pPr>
              <w:spacing w:after="0" w:line="240" w:lineRule="auto"/>
              <w:rPr>
                <w:rFonts w:hint="default" w:ascii="Poppins" w:hAnsi="Poppins" w:cs="Poppins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Poppins" w:hAnsi="Poppins" w:cs="Poppins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 xml:space="preserve">Marco intencional del </w:t>
            </w:r>
            <w:r>
              <w:rPr>
                <w:rFonts w:hint="default" w:ascii="Poppins" w:hAnsi="Poppins" w:cs="Poppins"/>
                <w:color w:val="FFFFFF" w:themeColor="background1"/>
                <w:sz w:val="20"/>
                <w:szCs w:val="20"/>
                <w:lang w:val="es-VE"/>
                <w14:textFill>
                  <w14:solidFill>
                    <w14:schemeClr w14:val="bg1"/>
                  </w14:solidFill>
                </w14:textFill>
              </w:rPr>
              <w:t>P</w:t>
            </w:r>
            <w:r>
              <w:rPr>
                <w:rFonts w:hint="default" w:ascii="Poppins" w:hAnsi="Poppins" w:cs="Poppins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>royecto</w:t>
            </w:r>
          </w:p>
        </w:tc>
      </w:tr>
      <w:tr w14:paraId="59BBD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  <w:vAlign w:val="center"/>
          </w:tcPr>
          <w:p w14:paraId="6CBF0E32">
            <w:pPr>
              <w:spacing w:after="0" w:line="240" w:lineRule="auto"/>
              <w:jc w:val="center"/>
              <w:rPr>
                <w:rFonts w:hint="default" w:ascii="Poppins" w:hAnsi="Poppins" w:cs="Poppins"/>
                <w:sz w:val="20"/>
                <w:szCs w:val="20"/>
              </w:rPr>
            </w:pPr>
            <w:r>
              <w:rPr>
                <w:rFonts w:hint="default" w:ascii="Poppins" w:hAnsi="Poppins" w:cs="Poppins"/>
                <w:sz w:val="20"/>
                <w:szCs w:val="20"/>
                <w:vertAlign w:val="superscript"/>
              </w:rPr>
              <w:t>28</w:t>
            </w:r>
            <w:r>
              <w:rPr>
                <w:rFonts w:hint="default" w:ascii="Poppins" w:hAnsi="Poppins" w:cs="Poppins"/>
                <w:sz w:val="20"/>
                <w:szCs w:val="20"/>
              </w:rPr>
              <w:t>Objetivo General</w:t>
            </w:r>
          </w:p>
        </w:tc>
        <w:tc>
          <w:tcPr>
            <w:tcW w:w="7619" w:type="dxa"/>
          </w:tcPr>
          <w:p w14:paraId="78907A97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  <w:p w14:paraId="0255009C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  <w:p w14:paraId="142A5174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  <w:p w14:paraId="0C6A920F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</w:tr>
      <w:tr w14:paraId="4E409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  <w:vAlign w:val="center"/>
          </w:tcPr>
          <w:p w14:paraId="1669063D">
            <w:pPr>
              <w:spacing w:after="0" w:line="240" w:lineRule="auto"/>
              <w:jc w:val="center"/>
              <w:rPr>
                <w:rFonts w:hint="default" w:ascii="Poppins" w:hAnsi="Poppins" w:cs="Poppins"/>
                <w:sz w:val="20"/>
                <w:szCs w:val="20"/>
              </w:rPr>
            </w:pPr>
            <w:r>
              <w:rPr>
                <w:rFonts w:hint="default" w:ascii="Poppins" w:hAnsi="Poppins" w:cs="Poppins"/>
                <w:sz w:val="20"/>
                <w:szCs w:val="20"/>
                <w:vertAlign w:val="superscript"/>
              </w:rPr>
              <w:t>29</w:t>
            </w:r>
            <w:r>
              <w:rPr>
                <w:rFonts w:hint="default" w:ascii="Poppins" w:hAnsi="Poppins" w:cs="Poppins"/>
                <w:sz w:val="20"/>
                <w:szCs w:val="20"/>
              </w:rPr>
              <w:t xml:space="preserve">Objetivos </w:t>
            </w:r>
            <w:r>
              <w:rPr>
                <w:rFonts w:hint="default" w:ascii="Poppins" w:hAnsi="Poppins" w:cs="Poppins"/>
                <w:sz w:val="20"/>
                <w:szCs w:val="20"/>
                <w:lang w:val="es-VE"/>
              </w:rPr>
              <w:t>E</w:t>
            </w:r>
            <w:r>
              <w:rPr>
                <w:rFonts w:hint="default" w:ascii="Poppins" w:hAnsi="Poppins" w:cs="Poppins"/>
                <w:sz w:val="20"/>
                <w:szCs w:val="20"/>
              </w:rPr>
              <w:t>specíficos</w:t>
            </w:r>
          </w:p>
        </w:tc>
        <w:tc>
          <w:tcPr>
            <w:tcW w:w="7619" w:type="dxa"/>
          </w:tcPr>
          <w:p w14:paraId="6A981937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  <w:p w14:paraId="38C3C792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  <w:p w14:paraId="6B21FA76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  <w:p w14:paraId="0FE19B1B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  <w:p w14:paraId="6E10D031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  <w:p w14:paraId="3191CB5A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  <w:p w14:paraId="56211572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</w:tr>
      <w:tr w14:paraId="7F000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  <w:vAlign w:val="center"/>
          </w:tcPr>
          <w:p w14:paraId="1E9197C9">
            <w:pPr>
              <w:spacing w:after="0" w:line="240" w:lineRule="auto"/>
              <w:jc w:val="center"/>
              <w:rPr>
                <w:rFonts w:hint="default" w:ascii="Poppins" w:hAnsi="Poppins" w:cs="Poppins"/>
                <w:sz w:val="20"/>
                <w:szCs w:val="20"/>
              </w:rPr>
            </w:pPr>
            <w:r>
              <w:rPr>
                <w:rFonts w:hint="default" w:ascii="Poppins" w:hAnsi="Poppins" w:cs="Poppins"/>
                <w:sz w:val="20"/>
                <w:szCs w:val="20"/>
                <w:vertAlign w:val="superscript"/>
              </w:rPr>
              <w:t>30</w:t>
            </w:r>
            <w:r>
              <w:rPr>
                <w:rFonts w:hint="default" w:ascii="Poppins" w:hAnsi="Poppins" w:cs="Poppins"/>
                <w:sz w:val="20"/>
                <w:szCs w:val="20"/>
              </w:rPr>
              <w:t>Metas</w:t>
            </w:r>
          </w:p>
        </w:tc>
        <w:tc>
          <w:tcPr>
            <w:tcW w:w="7619" w:type="dxa"/>
          </w:tcPr>
          <w:p w14:paraId="6027166E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  <w:p w14:paraId="17286591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  <w:p w14:paraId="1AC537D7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  <w:p w14:paraId="6DF79AEF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  <w:p w14:paraId="5278CA91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</w:tr>
    </w:tbl>
    <w:p w14:paraId="2C9731E4">
      <w:pPr>
        <w:rPr>
          <w:rFonts w:hint="default" w:ascii="Poppins" w:hAnsi="Poppins" w:cs="Poppins"/>
          <w:sz w:val="20"/>
          <w:szCs w:val="20"/>
        </w:rPr>
      </w:pPr>
    </w:p>
    <w:tbl>
      <w:tblPr>
        <w:tblStyle w:val="17"/>
        <w:tblW w:w="98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2"/>
      </w:tblGrid>
      <w:tr w14:paraId="272CB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882" w:type="dxa"/>
            <w:shd w:val="clear" w:color="auto" w:fill="7030A0"/>
          </w:tcPr>
          <w:p w14:paraId="6FE1093F">
            <w:pPr>
              <w:spacing w:after="0" w:line="240" w:lineRule="auto"/>
              <w:jc w:val="center"/>
              <w:rPr>
                <w:rFonts w:hint="default" w:ascii="Poppins" w:hAnsi="Poppins" w:cs="Poppins"/>
                <w:b/>
                <w:bCs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Poppins" w:hAnsi="Poppins" w:cs="Poppins"/>
                <w:b/>
                <w:bCs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>Evaluación del Proyecto</w:t>
            </w:r>
          </w:p>
        </w:tc>
      </w:tr>
    </w:tbl>
    <w:p w14:paraId="533423FC">
      <w:pPr>
        <w:rPr>
          <w:rFonts w:hint="default" w:ascii="Poppins" w:hAnsi="Poppins" w:cs="Poppins"/>
          <w:sz w:val="20"/>
          <w:szCs w:val="20"/>
        </w:rPr>
      </w:pPr>
    </w:p>
    <w:tbl>
      <w:tblPr>
        <w:tblStyle w:val="17"/>
        <w:tblW w:w="98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2"/>
      </w:tblGrid>
      <w:tr w14:paraId="018E6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882" w:type="dxa"/>
            <w:shd w:val="clear" w:color="auto" w:fill="7030A0"/>
          </w:tcPr>
          <w:p w14:paraId="5E9B295B">
            <w:pPr>
              <w:spacing w:after="0" w:line="240" w:lineRule="auto"/>
              <w:jc w:val="center"/>
              <w:rPr>
                <w:rFonts w:hint="default" w:ascii="Poppins" w:hAnsi="Poppins" w:cs="Poppins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Poppins" w:hAnsi="Poppins" w:cs="Poppins"/>
                <w:color w:val="FFFFFF" w:themeColor="background1"/>
                <w:sz w:val="20"/>
                <w:szCs w:val="20"/>
                <w:vertAlign w:val="superscript"/>
                <w14:textFill>
                  <w14:solidFill>
                    <w14:schemeClr w14:val="bg1"/>
                  </w14:solidFill>
                </w14:textFill>
              </w:rPr>
              <w:t>31</w:t>
            </w:r>
            <w:r>
              <w:rPr>
                <w:rFonts w:hint="default" w:ascii="Poppins" w:hAnsi="Poppins" w:cs="Poppins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 xml:space="preserve">Conexión Local-Global del </w:t>
            </w:r>
            <w:r>
              <w:rPr>
                <w:rFonts w:hint="default" w:ascii="Poppins" w:hAnsi="Poppins" w:cs="Poppins"/>
                <w:color w:val="FFFFFF" w:themeColor="background1"/>
                <w:sz w:val="20"/>
                <w:szCs w:val="20"/>
                <w:lang w:val="es-VE"/>
                <w14:textFill>
                  <w14:solidFill>
                    <w14:schemeClr w14:val="bg1"/>
                  </w14:solidFill>
                </w14:textFill>
              </w:rPr>
              <w:t>P</w:t>
            </w:r>
            <w:r>
              <w:rPr>
                <w:rFonts w:hint="default" w:ascii="Poppins" w:hAnsi="Poppins" w:cs="Poppins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>royecto</w:t>
            </w:r>
          </w:p>
        </w:tc>
      </w:tr>
      <w:tr w14:paraId="5CA20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2" w:type="dxa"/>
          </w:tcPr>
          <w:p w14:paraId="264163C7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  <w:p w14:paraId="18C5DBA7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  <w:p w14:paraId="2372BCB3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  <w:p w14:paraId="08B5E9B7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  <w:p w14:paraId="4FD294C4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</w:tr>
    </w:tbl>
    <w:p w14:paraId="4A3A4D5F">
      <w:pPr>
        <w:rPr>
          <w:rFonts w:hint="default" w:ascii="Poppins" w:hAnsi="Poppins" w:cs="Poppins"/>
          <w:sz w:val="20"/>
          <w:szCs w:val="20"/>
        </w:rPr>
      </w:pPr>
    </w:p>
    <w:tbl>
      <w:tblPr>
        <w:tblStyle w:val="17"/>
        <w:tblW w:w="98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2"/>
      </w:tblGrid>
      <w:tr w14:paraId="4D23C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2" w:type="dxa"/>
            <w:shd w:val="clear" w:color="auto" w:fill="7030A0"/>
          </w:tcPr>
          <w:p w14:paraId="3051CC9F">
            <w:pPr>
              <w:spacing w:after="0" w:line="240" w:lineRule="auto"/>
              <w:jc w:val="center"/>
              <w:rPr>
                <w:rFonts w:hint="default" w:ascii="Poppins" w:hAnsi="Poppins" w:cs="Poppins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Poppins" w:hAnsi="Poppins" w:cs="Poppins"/>
                <w:color w:val="FFFFFF" w:themeColor="background1"/>
                <w:sz w:val="20"/>
                <w:szCs w:val="20"/>
                <w:vertAlign w:val="superscript"/>
                <w14:textFill>
                  <w14:solidFill>
                    <w14:schemeClr w14:val="bg1"/>
                  </w14:solidFill>
                </w14:textFill>
              </w:rPr>
              <w:t>32</w:t>
            </w:r>
            <w:r>
              <w:rPr>
                <w:rFonts w:hint="default" w:ascii="Poppins" w:hAnsi="Poppins" w:cs="Poppins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 xml:space="preserve">Objetivos de </w:t>
            </w:r>
            <w:r>
              <w:rPr>
                <w:rFonts w:hint="default" w:ascii="Poppins" w:hAnsi="Poppins" w:cs="Poppins"/>
                <w:color w:val="FFFFFF" w:themeColor="background1"/>
                <w:sz w:val="20"/>
                <w:szCs w:val="20"/>
                <w:lang w:val="es-VE"/>
                <w14:textFill>
                  <w14:solidFill>
                    <w14:schemeClr w14:val="bg1"/>
                  </w14:solidFill>
                </w14:textFill>
              </w:rPr>
              <w:t>D</w:t>
            </w:r>
            <w:r>
              <w:rPr>
                <w:rFonts w:hint="default" w:ascii="Poppins" w:hAnsi="Poppins" w:cs="Poppins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 xml:space="preserve">esarrollo </w:t>
            </w:r>
            <w:r>
              <w:rPr>
                <w:rFonts w:hint="default" w:ascii="Poppins" w:hAnsi="Poppins" w:cs="Poppins"/>
                <w:color w:val="FFFFFF" w:themeColor="background1"/>
                <w:sz w:val="20"/>
                <w:szCs w:val="20"/>
                <w:lang w:val="es-VE"/>
                <w14:textFill>
                  <w14:solidFill>
                    <w14:schemeClr w14:val="bg1"/>
                  </w14:solidFill>
                </w14:textFill>
              </w:rPr>
              <w:t>S</w:t>
            </w:r>
            <w:r>
              <w:rPr>
                <w:rFonts w:hint="default" w:ascii="Poppins" w:hAnsi="Poppins" w:cs="Poppins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>ostenible abarcados</w:t>
            </w:r>
          </w:p>
        </w:tc>
      </w:tr>
      <w:tr w14:paraId="28E4F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2" w:type="dxa"/>
          </w:tcPr>
          <w:p w14:paraId="3888566D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  <w:r>
              <w:rPr>
                <w:rFonts w:hint="default" w:ascii="Poppins" w:hAnsi="Poppins" w:cs="Poppins"/>
                <w:sz w:val="20"/>
                <w:szCs w:val="20"/>
              </w:rPr>
              <w:br w:type="textWrapping"/>
            </w:r>
          </w:p>
          <w:p w14:paraId="4C6A3C89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  <w:p w14:paraId="24532069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  <w:p w14:paraId="7CC5842B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  <w:p w14:paraId="71A382FC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</w:tr>
    </w:tbl>
    <w:p w14:paraId="1ED0C817">
      <w:pPr>
        <w:rPr>
          <w:rFonts w:hint="default" w:ascii="Poppins" w:hAnsi="Poppins" w:cs="Poppins"/>
          <w:sz w:val="20"/>
          <w:szCs w:val="20"/>
        </w:rPr>
      </w:pPr>
    </w:p>
    <w:p w14:paraId="3009F798">
      <w:pPr>
        <w:rPr>
          <w:rFonts w:hint="default" w:ascii="Poppins" w:hAnsi="Poppins" w:cs="Poppins"/>
          <w:sz w:val="20"/>
          <w:szCs w:val="20"/>
        </w:rPr>
      </w:pPr>
    </w:p>
    <w:p w14:paraId="1A77666C">
      <w:pPr>
        <w:rPr>
          <w:rFonts w:hint="default" w:ascii="Poppins" w:hAnsi="Poppins" w:cs="Poppins"/>
          <w:sz w:val="20"/>
          <w:szCs w:val="20"/>
        </w:rPr>
      </w:pPr>
    </w:p>
    <w:p w14:paraId="5AC44CE2">
      <w:pPr>
        <w:rPr>
          <w:rFonts w:hint="default" w:ascii="Poppins" w:hAnsi="Poppins" w:cs="Poppins"/>
          <w:sz w:val="20"/>
          <w:szCs w:val="20"/>
        </w:rPr>
      </w:pPr>
    </w:p>
    <w:p w14:paraId="473AEF8D">
      <w:pPr>
        <w:rPr>
          <w:rFonts w:hint="default" w:ascii="Poppins" w:hAnsi="Poppins" w:cs="Poppins"/>
          <w:sz w:val="20"/>
          <w:szCs w:val="20"/>
        </w:rPr>
      </w:pPr>
    </w:p>
    <w:tbl>
      <w:tblPr>
        <w:tblStyle w:val="17"/>
        <w:tblW w:w="98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6022"/>
        <w:gridCol w:w="3156"/>
      </w:tblGrid>
      <w:tr w14:paraId="299EC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2" w:type="dxa"/>
            <w:gridSpan w:val="3"/>
            <w:shd w:val="clear" w:color="auto" w:fill="7030A0"/>
            <w:vAlign w:val="center"/>
          </w:tcPr>
          <w:p w14:paraId="0A8EF6CD">
            <w:pPr>
              <w:spacing w:after="0" w:line="240" w:lineRule="auto"/>
              <w:jc w:val="center"/>
              <w:rPr>
                <w:rFonts w:hint="default" w:ascii="Poppins" w:hAnsi="Poppins" w:cs="Poppins"/>
                <w:b/>
                <w:bCs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</w:pPr>
            <w:bookmarkStart w:id="0" w:name="_GoBack" w:colFirst="0" w:colLast="2"/>
            <w:r>
              <w:rPr>
                <w:rFonts w:hint="default" w:ascii="Poppins" w:hAnsi="Poppins" w:cs="Poppins"/>
                <w:b/>
                <w:bCs/>
                <w:color w:val="FFFFFF" w:themeColor="background1"/>
                <w:sz w:val="20"/>
                <w:szCs w:val="20"/>
                <w:vertAlign w:val="superscript"/>
                <w14:textFill>
                  <w14:solidFill>
                    <w14:schemeClr w14:val="bg1"/>
                  </w14:solidFill>
                </w14:textFill>
              </w:rPr>
              <w:t>33</w:t>
            </w:r>
            <w:r>
              <w:rPr>
                <w:rFonts w:hint="default" w:ascii="Poppins" w:hAnsi="Poppins" w:cs="Poppins"/>
                <w:b/>
                <w:bCs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 xml:space="preserve">Listado de </w:t>
            </w:r>
            <w:r>
              <w:rPr>
                <w:rFonts w:hint="default" w:ascii="Poppins" w:hAnsi="Poppins" w:cs="Poppins"/>
                <w:b/>
                <w:bCs/>
                <w:color w:val="FFFFFF" w:themeColor="background1"/>
                <w:sz w:val="20"/>
                <w:szCs w:val="20"/>
                <w:lang w:val="es-VE"/>
                <w14:textFill>
                  <w14:solidFill>
                    <w14:schemeClr w14:val="bg1"/>
                  </w14:solidFill>
                </w14:textFill>
              </w:rPr>
              <w:t>P</w:t>
            </w:r>
            <w:r>
              <w:rPr>
                <w:rFonts w:hint="default" w:ascii="Poppins" w:hAnsi="Poppins" w:cs="Poppins"/>
                <w:b/>
                <w:bCs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>articipantes a reconocerse</w:t>
            </w:r>
          </w:p>
        </w:tc>
      </w:tr>
      <w:bookmarkEnd w:id="0"/>
      <w:tr w14:paraId="359F7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4C3D5ADF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  <w:tc>
          <w:tcPr>
            <w:tcW w:w="6022" w:type="dxa"/>
            <w:vAlign w:val="center"/>
          </w:tcPr>
          <w:p w14:paraId="68D3F487">
            <w:pPr>
              <w:spacing w:after="0" w:line="240" w:lineRule="auto"/>
              <w:jc w:val="center"/>
              <w:rPr>
                <w:rFonts w:hint="default" w:ascii="Poppins" w:hAnsi="Poppins" w:cs="Poppins"/>
                <w:sz w:val="20"/>
                <w:szCs w:val="20"/>
              </w:rPr>
            </w:pPr>
            <w:r>
              <w:rPr>
                <w:rFonts w:hint="default" w:ascii="Poppins" w:hAnsi="Poppins" w:cs="Poppins"/>
                <w:sz w:val="20"/>
                <w:szCs w:val="20"/>
              </w:rPr>
              <w:t>Nombres y Apellidos</w:t>
            </w:r>
          </w:p>
        </w:tc>
        <w:tc>
          <w:tcPr>
            <w:tcW w:w="3156" w:type="dxa"/>
            <w:vAlign w:val="center"/>
          </w:tcPr>
          <w:p w14:paraId="2658BEE1">
            <w:pPr>
              <w:spacing w:after="0" w:line="240" w:lineRule="auto"/>
              <w:jc w:val="center"/>
              <w:rPr>
                <w:rFonts w:hint="default" w:ascii="Poppins" w:hAnsi="Poppins" w:cs="Poppins"/>
                <w:sz w:val="20"/>
                <w:szCs w:val="20"/>
              </w:rPr>
            </w:pPr>
            <w:r>
              <w:rPr>
                <w:rFonts w:hint="default" w:ascii="Poppins" w:hAnsi="Poppins" w:cs="Poppins"/>
                <w:sz w:val="20"/>
                <w:szCs w:val="20"/>
                <w:lang w:val="es-VE"/>
              </w:rPr>
              <w:t>Nú</w:t>
            </w:r>
            <w:r>
              <w:rPr>
                <w:rFonts w:hint="default" w:ascii="Poppins" w:hAnsi="Poppins" w:cs="Poppins"/>
                <w:sz w:val="20"/>
                <w:szCs w:val="20"/>
              </w:rPr>
              <w:t>mero de Identidad</w:t>
            </w:r>
          </w:p>
        </w:tc>
      </w:tr>
      <w:tr w14:paraId="30D5F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Align w:val="center"/>
          </w:tcPr>
          <w:p w14:paraId="429BA793">
            <w:pPr>
              <w:spacing w:after="0" w:line="240" w:lineRule="auto"/>
              <w:jc w:val="center"/>
              <w:rPr>
                <w:rFonts w:hint="default" w:ascii="Poppins" w:hAnsi="Poppins" w:cs="Poppins"/>
                <w:sz w:val="20"/>
                <w:szCs w:val="20"/>
              </w:rPr>
            </w:pPr>
            <w:r>
              <w:rPr>
                <w:rFonts w:hint="default" w:ascii="Poppins" w:hAnsi="Poppins" w:cs="Poppins"/>
                <w:sz w:val="20"/>
                <w:szCs w:val="20"/>
              </w:rPr>
              <w:t>1</w:t>
            </w:r>
          </w:p>
        </w:tc>
        <w:tc>
          <w:tcPr>
            <w:tcW w:w="6022" w:type="dxa"/>
          </w:tcPr>
          <w:p w14:paraId="6878783C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  <w:tc>
          <w:tcPr>
            <w:tcW w:w="3156" w:type="dxa"/>
          </w:tcPr>
          <w:p w14:paraId="70A97AB9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</w:tr>
      <w:tr w14:paraId="4E767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Align w:val="center"/>
          </w:tcPr>
          <w:p w14:paraId="25AC416F">
            <w:pPr>
              <w:spacing w:after="0" w:line="240" w:lineRule="auto"/>
              <w:jc w:val="center"/>
              <w:rPr>
                <w:rFonts w:hint="default" w:ascii="Poppins" w:hAnsi="Poppins" w:cs="Poppins"/>
                <w:sz w:val="20"/>
                <w:szCs w:val="20"/>
              </w:rPr>
            </w:pPr>
            <w:r>
              <w:rPr>
                <w:rFonts w:hint="default" w:ascii="Poppins" w:hAnsi="Poppins" w:cs="Poppins"/>
                <w:sz w:val="20"/>
                <w:szCs w:val="20"/>
              </w:rPr>
              <w:t>2</w:t>
            </w:r>
          </w:p>
        </w:tc>
        <w:tc>
          <w:tcPr>
            <w:tcW w:w="6022" w:type="dxa"/>
          </w:tcPr>
          <w:p w14:paraId="5C5700BC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  <w:tc>
          <w:tcPr>
            <w:tcW w:w="3156" w:type="dxa"/>
          </w:tcPr>
          <w:p w14:paraId="10C41C18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</w:tr>
      <w:tr w14:paraId="432BE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Align w:val="center"/>
          </w:tcPr>
          <w:p w14:paraId="31F96752">
            <w:pPr>
              <w:spacing w:after="0" w:line="240" w:lineRule="auto"/>
              <w:jc w:val="center"/>
              <w:rPr>
                <w:rFonts w:hint="default" w:ascii="Poppins" w:hAnsi="Poppins" w:cs="Poppins"/>
                <w:sz w:val="20"/>
                <w:szCs w:val="20"/>
              </w:rPr>
            </w:pPr>
            <w:r>
              <w:rPr>
                <w:rFonts w:hint="default" w:ascii="Poppins" w:hAnsi="Poppins" w:cs="Poppins"/>
                <w:sz w:val="20"/>
                <w:szCs w:val="20"/>
              </w:rPr>
              <w:t>3</w:t>
            </w:r>
          </w:p>
        </w:tc>
        <w:tc>
          <w:tcPr>
            <w:tcW w:w="6022" w:type="dxa"/>
          </w:tcPr>
          <w:p w14:paraId="47FD7DB2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  <w:tc>
          <w:tcPr>
            <w:tcW w:w="3156" w:type="dxa"/>
          </w:tcPr>
          <w:p w14:paraId="62CBE563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</w:tr>
      <w:tr w14:paraId="74CC2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Align w:val="center"/>
          </w:tcPr>
          <w:p w14:paraId="06E2FEEC">
            <w:pPr>
              <w:spacing w:after="0" w:line="240" w:lineRule="auto"/>
              <w:jc w:val="center"/>
              <w:rPr>
                <w:rFonts w:hint="default" w:ascii="Poppins" w:hAnsi="Poppins" w:cs="Poppins"/>
                <w:sz w:val="20"/>
                <w:szCs w:val="20"/>
              </w:rPr>
            </w:pPr>
            <w:r>
              <w:rPr>
                <w:rFonts w:hint="default" w:ascii="Poppins" w:hAnsi="Poppins" w:cs="Poppins"/>
                <w:sz w:val="20"/>
                <w:szCs w:val="20"/>
              </w:rPr>
              <w:t>4</w:t>
            </w:r>
          </w:p>
        </w:tc>
        <w:tc>
          <w:tcPr>
            <w:tcW w:w="6022" w:type="dxa"/>
          </w:tcPr>
          <w:p w14:paraId="4D5A65BF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  <w:tc>
          <w:tcPr>
            <w:tcW w:w="3156" w:type="dxa"/>
          </w:tcPr>
          <w:p w14:paraId="1FFE2B34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</w:tr>
      <w:tr w14:paraId="19D5D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Align w:val="center"/>
          </w:tcPr>
          <w:p w14:paraId="5669E6FE">
            <w:pPr>
              <w:spacing w:after="0" w:line="240" w:lineRule="auto"/>
              <w:jc w:val="center"/>
              <w:rPr>
                <w:rFonts w:hint="default" w:ascii="Poppins" w:hAnsi="Poppins" w:cs="Poppins"/>
                <w:sz w:val="20"/>
                <w:szCs w:val="20"/>
              </w:rPr>
            </w:pPr>
            <w:r>
              <w:rPr>
                <w:rFonts w:hint="default" w:ascii="Poppins" w:hAnsi="Poppins" w:cs="Poppins"/>
                <w:sz w:val="20"/>
                <w:szCs w:val="20"/>
              </w:rPr>
              <w:t>5</w:t>
            </w:r>
          </w:p>
        </w:tc>
        <w:tc>
          <w:tcPr>
            <w:tcW w:w="6022" w:type="dxa"/>
          </w:tcPr>
          <w:p w14:paraId="37CF7185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  <w:tc>
          <w:tcPr>
            <w:tcW w:w="3156" w:type="dxa"/>
          </w:tcPr>
          <w:p w14:paraId="2C42CD97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</w:tr>
      <w:tr w14:paraId="649C4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Align w:val="center"/>
          </w:tcPr>
          <w:p w14:paraId="3CBCAA53">
            <w:pPr>
              <w:spacing w:after="0" w:line="240" w:lineRule="auto"/>
              <w:jc w:val="center"/>
              <w:rPr>
                <w:rFonts w:hint="default" w:ascii="Poppins" w:hAnsi="Poppins" w:cs="Poppins"/>
                <w:sz w:val="20"/>
                <w:szCs w:val="20"/>
              </w:rPr>
            </w:pPr>
            <w:r>
              <w:rPr>
                <w:rFonts w:hint="default" w:ascii="Poppins" w:hAnsi="Poppins" w:cs="Poppins"/>
                <w:sz w:val="20"/>
                <w:szCs w:val="20"/>
              </w:rPr>
              <w:t>6</w:t>
            </w:r>
          </w:p>
        </w:tc>
        <w:tc>
          <w:tcPr>
            <w:tcW w:w="6022" w:type="dxa"/>
          </w:tcPr>
          <w:p w14:paraId="2CDF00E7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  <w:tc>
          <w:tcPr>
            <w:tcW w:w="3156" w:type="dxa"/>
          </w:tcPr>
          <w:p w14:paraId="02327417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</w:tr>
      <w:tr w14:paraId="00C17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Align w:val="center"/>
          </w:tcPr>
          <w:p w14:paraId="5A22898D">
            <w:pPr>
              <w:spacing w:after="0" w:line="240" w:lineRule="auto"/>
              <w:jc w:val="center"/>
              <w:rPr>
                <w:rFonts w:hint="default" w:ascii="Poppins" w:hAnsi="Poppins" w:cs="Poppins"/>
                <w:sz w:val="20"/>
                <w:szCs w:val="20"/>
              </w:rPr>
            </w:pPr>
            <w:r>
              <w:rPr>
                <w:rFonts w:hint="default" w:ascii="Poppins" w:hAnsi="Poppins" w:cs="Poppins"/>
                <w:sz w:val="20"/>
                <w:szCs w:val="20"/>
              </w:rPr>
              <w:t>7</w:t>
            </w:r>
          </w:p>
        </w:tc>
        <w:tc>
          <w:tcPr>
            <w:tcW w:w="6022" w:type="dxa"/>
          </w:tcPr>
          <w:p w14:paraId="7A03DF74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  <w:tc>
          <w:tcPr>
            <w:tcW w:w="3156" w:type="dxa"/>
          </w:tcPr>
          <w:p w14:paraId="01A0614D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</w:tr>
      <w:tr w14:paraId="3FEB2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Align w:val="center"/>
          </w:tcPr>
          <w:p w14:paraId="1966A0BF">
            <w:pPr>
              <w:spacing w:after="0" w:line="240" w:lineRule="auto"/>
              <w:jc w:val="center"/>
              <w:rPr>
                <w:rFonts w:hint="default" w:ascii="Poppins" w:hAnsi="Poppins" w:cs="Poppins"/>
                <w:sz w:val="20"/>
                <w:szCs w:val="20"/>
              </w:rPr>
            </w:pPr>
            <w:r>
              <w:rPr>
                <w:rFonts w:hint="default" w:ascii="Poppins" w:hAnsi="Poppins" w:cs="Poppins"/>
                <w:sz w:val="20"/>
                <w:szCs w:val="20"/>
              </w:rPr>
              <w:t>8</w:t>
            </w:r>
          </w:p>
        </w:tc>
        <w:tc>
          <w:tcPr>
            <w:tcW w:w="6022" w:type="dxa"/>
          </w:tcPr>
          <w:p w14:paraId="113180C3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  <w:tc>
          <w:tcPr>
            <w:tcW w:w="3156" w:type="dxa"/>
          </w:tcPr>
          <w:p w14:paraId="33257AF7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</w:tr>
      <w:tr w14:paraId="63D60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Align w:val="center"/>
          </w:tcPr>
          <w:p w14:paraId="3B634319">
            <w:pPr>
              <w:spacing w:after="0" w:line="240" w:lineRule="auto"/>
              <w:jc w:val="center"/>
              <w:rPr>
                <w:rFonts w:hint="default" w:ascii="Poppins" w:hAnsi="Poppins" w:cs="Poppins"/>
                <w:sz w:val="20"/>
                <w:szCs w:val="20"/>
              </w:rPr>
            </w:pPr>
            <w:r>
              <w:rPr>
                <w:rFonts w:hint="default" w:ascii="Poppins" w:hAnsi="Poppins" w:cs="Poppins"/>
                <w:sz w:val="20"/>
                <w:szCs w:val="20"/>
              </w:rPr>
              <w:t>9</w:t>
            </w:r>
          </w:p>
        </w:tc>
        <w:tc>
          <w:tcPr>
            <w:tcW w:w="6022" w:type="dxa"/>
          </w:tcPr>
          <w:p w14:paraId="6A11E0DC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  <w:tc>
          <w:tcPr>
            <w:tcW w:w="3156" w:type="dxa"/>
          </w:tcPr>
          <w:p w14:paraId="4AEC3C66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</w:tr>
      <w:tr w14:paraId="2CD45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Align w:val="center"/>
          </w:tcPr>
          <w:p w14:paraId="24905275">
            <w:pPr>
              <w:spacing w:after="0" w:line="240" w:lineRule="auto"/>
              <w:jc w:val="center"/>
              <w:rPr>
                <w:rFonts w:hint="default" w:ascii="Poppins" w:hAnsi="Poppins" w:cs="Poppins"/>
                <w:sz w:val="20"/>
                <w:szCs w:val="20"/>
              </w:rPr>
            </w:pPr>
            <w:r>
              <w:rPr>
                <w:rFonts w:hint="default" w:ascii="Poppins" w:hAnsi="Poppins" w:cs="Poppins"/>
                <w:sz w:val="20"/>
                <w:szCs w:val="20"/>
              </w:rPr>
              <w:t>10</w:t>
            </w:r>
          </w:p>
        </w:tc>
        <w:tc>
          <w:tcPr>
            <w:tcW w:w="6022" w:type="dxa"/>
          </w:tcPr>
          <w:p w14:paraId="4FB80933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  <w:tc>
          <w:tcPr>
            <w:tcW w:w="3156" w:type="dxa"/>
          </w:tcPr>
          <w:p w14:paraId="6245DA4B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</w:tr>
      <w:tr w14:paraId="458AD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Align w:val="center"/>
          </w:tcPr>
          <w:p w14:paraId="6923EA38">
            <w:pPr>
              <w:spacing w:after="0" w:line="240" w:lineRule="auto"/>
              <w:jc w:val="center"/>
              <w:rPr>
                <w:rFonts w:hint="default" w:ascii="Poppins" w:hAnsi="Poppins" w:cs="Poppins"/>
                <w:sz w:val="20"/>
                <w:szCs w:val="20"/>
              </w:rPr>
            </w:pPr>
            <w:r>
              <w:rPr>
                <w:rFonts w:hint="default" w:ascii="Poppins" w:hAnsi="Poppins" w:cs="Poppins"/>
                <w:sz w:val="20"/>
                <w:szCs w:val="20"/>
              </w:rPr>
              <w:t>11</w:t>
            </w:r>
          </w:p>
        </w:tc>
        <w:tc>
          <w:tcPr>
            <w:tcW w:w="6022" w:type="dxa"/>
          </w:tcPr>
          <w:p w14:paraId="21DD5A7C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  <w:tc>
          <w:tcPr>
            <w:tcW w:w="3156" w:type="dxa"/>
          </w:tcPr>
          <w:p w14:paraId="43E50F5A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</w:tr>
      <w:tr w14:paraId="3E630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Align w:val="center"/>
          </w:tcPr>
          <w:p w14:paraId="58396005">
            <w:pPr>
              <w:spacing w:after="0" w:line="240" w:lineRule="auto"/>
              <w:jc w:val="center"/>
              <w:rPr>
                <w:rFonts w:hint="default" w:ascii="Poppins" w:hAnsi="Poppins" w:cs="Poppins"/>
                <w:sz w:val="20"/>
                <w:szCs w:val="20"/>
              </w:rPr>
            </w:pPr>
            <w:r>
              <w:rPr>
                <w:rFonts w:hint="default" w:ascii="Poppins" w:hAnsi="Poppins" w:cs="Poppins"/>
                <w:sz w:val="20"/>
                <w:szCs w:val="20"/>
              </w:rPr>
              <w:t>12</w:t>
            </w:r>
          </w:p>
        </w:tc>
        <w:tc>
          <w:tcPr>
            <w:tcW w:w="6022" w:type="dxa"/>
          </w:tcPr>
          <w:p w14:paraId="2C2575D6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  <w:tc>
          <w:tcPr>
            <w:tcW w:w="3156" w:type="dxa"/>
          </w:tcPr>
          <w:p w14:paraId="34265A4D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</w:tr>
      <w:tr w14:paraId="7D7A2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Align w:val="center"/>
          </w:tcPr>
          <w:p w14:paraId="7737E18A">
            <w:pPr>
              <w:spacing w:after="0" w:line="240" w:lineRule="auto"/>
              <w:jc w:val="center"/>
              <w:rPr>
                <w:rFonts w:hint="default" w:ascii="Poppins" w:hAnsi="Poppins" w:cs="Poppins"/>
                <w:sz w:val="20"/>
                <w:szCs w:val="20"/>
              </w:rPr>
            </w:pPr>
            <w:r>
              <w:rPr>
                <w:rFonts w:hint="default" w:ascii="Poppins" w:hAnsi="Poppins" w:cs="Poppins"/>
                <w:sz w:val="20"/>
                <w:szCs w:val="20"/>
              </w:rPr>
              <w:t>13</w:t>
            </w:r>
          </w:p>
        </w:tc>
        <w:tc>
          <w:tcPr>
            <w:tcW w:w="6022" w:type="dxa"/>
          </w:tcPr>
          <w:p w14:paraId="35D45109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  <w:tc>
          <w:tcPr>
            <w:tcW w:w="3156" w:type="dxa"/>
          </w:tcPr>
          <w:p w14:paraId="2D35A14F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</w:tr>
      <w:tr w14:paraId="7D485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Align w:val="center"/>
          </w:tcPr>
          <w:p w14:paraId="516E8D1C">
            <w:pPr>
              <w:spacing w:after="0" w:line="240" w:lineRule="auto"/>
              <w:jc w:val="center"/>
              <w:rPr>
                <w:rFonts w:hint="default" w:ascii="Poppins" w:hAnsi="Poppins" w:cs="Poppins"/>
                <w:sz w:val="20"/>
                <w:szCs w:val="20"/>
              </w:rPr>
            </w:pPr>
            <w:r>
              <w:rPr>
                <w:rFonts w:hint="default" w:ascii="Poppins" w:hAnsi="Poppins" w:cs="Poppins"/>
                <w:sz w:val="20"/>
                <w:szCs w:val="20"/>
              </w:rPr>
              <w:t>14</w:t>
            </w:r>
          </w:p>
        </w:tc>
        <w:tc>
          <w:tcPr>
            <w:tcW w:w="6022" w:type="dxa"/>
          </w:tcPr>
          <w:p w14:paraId="19283F78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  <w:tc>
          <w:tcPr>
            <w:tcW w:w="3156" w:type="dxa"/>
          </w:tcPr>
          <w:p w14:paraId="38179F55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</w:tr>
      <w:tr w14:paraId="5FF07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Align w:val="center"/>
          </w:tcPr>
          <w:p w14:paraId="5B4ABDA7">
            <w:pPr>
              <w:spacing w:after="0" w:line="240" w:lineRule="auto"/>
              <w:jc w:val="center"/>
              <w:rPr>
                <w:rFonts w:hint="default" w:ascii="Poppins" w:hAnsi="Poppins" w:cs="Poppins"/>
                <w:sz w:val="20"/>
                <w:szCs w:val="20"/>
              </w:rPr>
            </w:pPr>
            <w:r>
              <w:rPr>
                <w:rFonts w:hint="default" w:ascii="Poppins" w:hAnsi="Poppins" w:cs="Poppins"/>
                <w:sz w:val="20"/>
                <w:szCs w:val="20"/>
              </w:rPr>
              <w:t>15</w:t>
            </w:r>
          </w:p>
        </w:tc>
        <w:tc>
          <w:tcPr>
            <w:tcW w:w="6022" w:type="dxa"/>
          </w:tcPr>
          <w:p w14:paraId="5D5A99FD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  <w:tc>
          <w:tcPr>
            <w:tcW w:w="3156" w:type="dxa"/>
          </w:tcPr>
          <w:p w14:paraId="77D27572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</w:tr>
      <w:tr w14:paraId="2B0F8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Align w:val="center"/>
          </w:tcPr>
          <w:p w14:paraId="281A67D3">
            <w:pPr>
              <w:spacing w:after="0" w:line="240" w:lineRule="auto"/>
              <w:jc w:val="center"/>
              <w:rPr>
                <w:rFonts w:hint="default" w:ascii="Poppins" w:hAnsi="Poppins" w:cs="Poppins"/>
                <w:sz w:val="20"/>
                <w:szCs w:val="20"/>
              </w:rPr>
            </w:pPr>
            <w:r>
              <w:rPr>
                <w:rFonts w:hint="default" w:ascii="Poppins" w:hAnsi="Poppins" w:cs="Poppins"/>
                <w:sz w:val="20"/>
                <w:szCs w:val="20"/>
              </w:rPr>
              <w:t>16</w:t>
            </w:r>
          </w:p>
        </w:tc>
        <w:tc>
          <w:tcPr>
            <w:tcW w:w="6022" w:type="dxa"/>
          </w:tcPr>
          <w:p w14:paraId="180DD4E2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  <w:tc>
          <w:tcPr>
            <w:tcW w:w="3156" w:type="dxa"/>
          </w:tcPr>
          <w:p w14:paraId="65ACA3A9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</w:tr>
      <w:tr w14:paraId="4A1C1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Align w:val="center"/>
          </w:tcPr>
          <w:p w14:paraId="4F7A42D5">
            <w:pPr>
              <w:spacing w:after="0" w:line="240" w:lineRule="auto"/>
              <w:jc w:val="center"/>
              <w:rPr>
                <w:rFonts w:hint="default" w:ascii="Poppins" w:hAnsi="Poppins" w:cs="Poppins"/>
                <w:sz w:val="20"/>
                <w:szCs w:val="20"/>
              </w:rPr>
            </w:pPr>
            <w:r>
              <w:rPr>
                <w:rFonts w:hint="default" w:ascii="Poppins" w:hAnsi="Poppins" w:cs="Poppins"/>
                <w:sz w:val="20"/>
                <w:szCs w:val="20"/>
              </w:rPr>
              <w:t>17</w:t>
            </w:r>
          </w:p>
        </w:tc>
        <w:tc>
          <w:tcPr>
            <w:tcW w:w="6022" w:type="dxa"/>
          </w:tcPr>
          <w:p w14:paraId="2062B5A1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  <w:tc>
          <w:tcPr>
            <w:tcW w:w="3156" w:type="dxa"/>
          </w:tcPr>
          <w:p w14:paraId="05DEA993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</w:tr>
      <w:tr w14:paraId="7E8D2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Align w:val="center"/>
          </w:tcPr>
          <w:p w14:paraId="327E9DBE">
            <w:pPr>
              <w:spacing w:after="0" w:line="240" w:lineRule="auto"/>
              <w:jc w:val="center"/>
              <w:rPr>
                <w:rFonts w:hint="default" w:ascii="Poppins" w:hAnsi="Poppins" w:cs="Poppins"/>
                <w:sz w:val="20"/>
                <w:szCs w:val="20"/>
              </w:rPr>
            </w:pPr>
            <w:r>
              <w:rPr>
                <w:rFonts w:hint="default" w:ascii="Poppins" w:hAnsi="Poppins" w:cs="Poppins"/>
                <w:sz w:val="20"/>
                <w:szCs w:val="20"/>
              </w:rPr>
              <w:t>18</w:t>
            </w:r>
          </w:p>
        </w:tc>
        <w:tc>
          <w:tcPr>
            <w:tcW w:w="6022" w:type="dxa"/>
          </w:tcPr>
          <w:p w14:paraId="3E76442F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  <w:tc>
          <w:tcPr>
            <w:tcW w:w="3156" w:type="dxa"/>
          </w:tcPr>
          <w:p w14:paraId="5A22A7D3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</w:tr>
      <w:tr w14:paraId="3DB55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Align w:val="center"/>
          </w:tcPr>
          <w:p w14:paraId="1C9AC2D3">
            <w:pPr>
              <w:spacing w:after="0" w:line="240" w:lineRule="auto"/>
              <w:jc w:val="center"/>
              <w:rPr>
                <w:rFonts w:hint="default" w:ascii="Poppins" w:hAnsi="Poppins" w:cs="Poppins"/>
                <w:sz w:val="20"/>
                <w:szCs w:val="20"/>
              </w:rPr>
            </w:pPr>
            <w:r>
              <w:rPr>
                <w:rFonts w:hint="default" w:ascii="Poppins" w:hAnsi="Poppins" w:cs="Poppins"/>
                <w:sz w:val="20"/>
                <w:szCs w:val="20"/>
              </w:rPr>
              <w:t>19</w:t>
            </w:r>
          </w:p>
        </w:tc>
        <w:tc>
          <w:tcPr>
            <w:tcW w:w="6022" w:type="dxa"/>
          </w:tcPr>
          <w:p w14:paraId="7830DF88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  <w:tc>
          <w:tcPr>
            <w:tcW w:w="3156" w:type="dxa"/>
          </w:tcPr>
          <w:p w14:paraId="05FC5E2B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</w:tr>
      <w:tr w14:paraId="7438E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Align w:val="center"/>
          </w:tcPr>
          <w:p w14:paraId="700604A1">
            <w:pPr>
              <w:spacing w:after="0" w:line="240" w:lineRule="auto"/>
              <w:jc w:val="center"/>
              <w:rPr>
                <w:rFonts w:hint="default" w:ascii="Poppins" w:hAnsi="Poppins" w:cs="Poppins"/>
                <w:sz w:val="20"/>
                <w:szCs w:val="20"/>
              </w:rPr>
            </w:pPr>
            <w:r>
              <w:rPr>
                <w:rFonts w:hint="default" w:ascii="Poppins" w:hAnsi="Poppins" w:cs="Poppins"/>
                <w:sz w:val="20"/>
                <w:szCs w:val="20"/>
              </w:rPr>
              <w:t>20</w:t>
            </w:r>
          </w:p>
        </w:tc>
        <w:tc>
          <w:tcPr>
            <w:tcW w:w="6022" w:type="dxa"/>
          </w:tcPr>
          <w:p w14:paraId="31EC8B1A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  <w:tc>
          <w:tcPr>
            <w:tcW w:w="3156" w:type="dxa"/>
          </w:tcPr>
          <w:p w14:paraId="5AA12C9A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</w:tr>
      <w:tr w14:paraId="3CFEF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Align w:val="center"/>
          </w:tcPr>
          <w:p w14:paraId="45F7BAFE">
            <w:pPr>
              <w:spacing w:after="0" w:line="240" w:lineRule="auto"/>
              <w:jc w:val="center"/>
              <w:rPr>
                <w:rFonts w:hint="default" w:ascii="Poppins" w:hAnsi="Poppins" w:cs="Poppins"/>
                <w:sz w:val="20"/>
                <w:szCs w:val="20"/>
              </w:rPr>
            </w:pPr>
            <w:r>
              <w:rPr>
                <w:rFonts w:hint="default" w:ascii="Poppins" w:hAnsi="Poppins" w:cs="Poppins"/>
                <w:sz w:val="20"/>
                <w:szCs w:val="20"/>
              </w:rPr>
              <w:t>21</w:t>
            </w:r>
          </w:p>
        </w:tc>
        <w:tc>
          <w:tcPr>
            <w:tcW w:w="6022" w:type="dxa"/>
          </w:tcPr>
          <w:p w14:paraId="4BCD8B3F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  <w:tc>
          <w:tcPr>
            <w:tcW w:w="3156" w:type="dxa"/>
          </w:tcPr>
          <w:p w14:paraId="2763DC16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</w:tr>
    </w:tbl>
    <w:p w14:paraId="19462481">
      <w:pPr>
        <w:rPr>
          <w:rFonts w:hint="default" w:ascii="Poppins" w:hAnsi="Poppins" w:cs="Poppins"/>
          <w:sz w:val="20"/>
          <w:szCs w:val="20"/>
        </w:rPr>
      </w:pPr>
    </w:p>
    <w:tbl>
      <w:tblPr>
        <w:tblStyle w:val="17"/>
        <w:tblW w:w="98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6022"/>
        <w:gridCol w:w="3156"/>
      </w:tblGrid>
      <w:tr w14:paraId="50BB6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2" w:type="dxa"/>
            <w:gridSpan w:val="3"/>
            <w:shd w:val="clear" w:color="auto" w:fill="7030A0"/>
            <w:vAlign w:val="center"/>
          </w:tcPr>
          <w:p w14:paraId="430277D1">
            <w:pPr>
              <w:spacing w:after="0" w:line="240" w:lineRule="auto"/>
              <w:jc w:val="center"/>
              <w:rPr>
                <w:rFonts w:hint="default" w:ascii="Poppins" w:hAnsi="Poppins" w:cs="Poppins"/>
                <w:b/>
                <w:bCs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Poppins" w:hAnsi="Poppins" w:cs="Poppins"/>
                <w:b/>
                <w:bCs/>
                <w:color w:val="FFFFFF" w:themeColor="background1"/>
                <w:sz w:val="20"/>
                <w:szCs w:val="20"/>
                <w:vertAlign w:val="superscript"/>
                <w14:textFill>
                  <w14:solidFill>
                    <w14:schemeClr w14:val="bg1"/>
                  </w14:solidFill>
                </w14:textFill>
              </w:rPr>
              <w:t>34</w:t>
            </w:r>
            <w:r>
              <w:rPr>
                <w:rFonts w:hint="default" w:ascii="Poppins" w:hAnsi="Poppins" w:cs="Poppins"/>
                <w:b/>
                <w:bCs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 xml:space="preserve">INSTITUCIONES Y ENLACES POR AGRADECER </w:t>
            </w:r>
          </w:p>
        </w:tc>
      </w:tr>
      <w:tr w14:paraId="081C0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4098DC6B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  <w:tc>
          <w:tcPr>
            <w:tcW w:w="6022" w:type="dxa"/>
            <w:vAlign w:val="center"/>
          </w:tcPr>
          <w:p w14:paraId="434CCCB0">
            <w:pPr>
              <w:spacing w:after="0" w:line="240" w:lineRule="auto"/>
              <w:jc w:val="center"/>
              <w:rPr>
                <w:rFonts w:hint="default" w:ascii="Poppins" w:hAnsi="Poppins" w:cs="Poppins"/>
                <w:sz w:val="20"/>
                <w:szCs w:val="20"/>
              </w:rPr>
            </w:pPr>
            <w:r>
              <w:rPr>
                <w:rFonts w:hint="default" w:ascii="Poppins" w:hAnsi="Poppins" w:cs="Poppins"/>
                <w:sz w:val="20"/>
                <w:szCs w:val="20"/>
              </w:rPr>
              <w:t>Nombres y Apellidos/ Nombre de la</w:t>
            </w:r>
            <w:r>
              <w:rPr>
                <w:rFonts w:hint="default" w:ascii="Poppins" w:hAnsi="Poppins" w:cs="Poppins"/>
                <w:sz w:val="20"/>
                <w:szCs w:val="20"/>
                <w:lang w:val="es-VE"/>
              </w:rPr>
              <w:t xml:space="preserve"> </w:t>
            </w:r>
            <w:r>
              <w:rPr>
                <w:rFonts w:hint="default" w:ascii="Poppins" w:hAnsi="Poppins" w:cs="Poppins"/>
                <w:sz w:val="20"/>
                <w:szCs w:val="20"/>
              </w:rPr>
              <w:t>Institución</w:t>
            </w:r>
          </w:p>
        </w:tc>
        <w:tc>
          <w:tcPr>
            <w:tcW w:w="3156" w:type="dxa"/>
            <w:vAlign w:val="center"/>
          </w:tcPr>
          <w:p w14:paraId="74555147">
            <w:pPr>
              <w:spacing w:after="0" w:line="240" w:lineRule="auto"/>
              <w:jc w:val="center"/>
              <w:rPr>
                <w:rFonts w:hint="default" w:ascii="Poppins" w:hAnsi="Poppins" w:cs="Poppins"/>
                <w:sz w:val="20"/>
                <w:szCs w:val="20"/>
              </w:rPr>
            </w:pPr>
            <w:r>
              <w:rPr>
                <w:rFonts w:hint="default" w:ascii="Poppins" w:hAnsi="Poppins" w:cs="Poppins"/>
                <w:sz w:val="20"/>
                <w:szCs w:val="20"/>
              </w:rPr>
              <w:t>N</w:t>
            </w:r>
            <w:r>
              <w:rPr>
                <w:rFonts w:hint="default" w:ascii="Poppins" w:hAnsi="Poppins" w:cs="Poppins"/>
                <w:sz w:val="20"/>
                <w:szCs w:val="20"/>
                <w:lang w:val="es-VE"/>
              </w:rPr>
              <w:t>ú</w:t>
            </w:r>
            <w:r>
              <w:rPr>
                <w:rFonts w:hint="default" w:ascii="Poppins" w:hAnsi="Poppins" w:cs="Poppins"/>
                <w:sz w:val="20"/>
                <w:szCs w:val="20"/>
              </w:rPr>
              <w:t>mero de Identidad</w:t>
            </w:r>
            <w:r>
              <w:rPr>
                <w:rFonts w:hint="default" w:ascii="Poppins" w:hAnsi="Poppins" w:cs="Poppins"/>
                <w:sz w:val="20"/>
                <w:szCs w:val="20"/>
                <w:lang w:val="es-VE"/>
              </w:rPr>
              <w:t xml:space="preserve"> </w:t>
            </w:r>
            <w:r>
              <w:rPr>
                <w:rFonts w:hint="default" w:ascii="Poppins" w:hAnsi="Poppins" w:cs="Poppins"/>
                <w:sz w:val="20"/>
                <w:szCs w:val="20"/>
              </w:rPr>
              <w:t>/ RIF</w:t>
            </w:r>
          </w:p>
        </w:tc>
      </w:tr>
      <w:tr w14:paraId="1E3D7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Align w:val="center"/>
          </w:tcPr>
          <w:p w14:paraId="3720FFD5">
            <w:pPr>
              <w:spacing w:after="0" w:line="240" w:lineRule="auto"/>
              <w:jc w:val="center"/>
              <w:rPr>
                <w:rFonts w:hint="default" w:ascii="Poppins" w:hAnsi="Poppins" w:cs="Poppins"/>
                <w:sz w:val="20"/>
                <w:szCs w:val="20"/>
              </w:rPr>
            </w:pPr>
            <w:r>
              <w:rPr>
                <w:rFonts w:hint="default" w:ascii="Poppins" w:hAnsi="Poppins" w:cs="Poppins"/>
                <w:sz w:val="20"/>
                <w:szCs w:val="20"/>
              </w:rPr>
              <w:t>1</w:t>
            </w:r>
          </w:p>
        </w:tc>
        <w:tc>
          <w:tcPr>
            <w:tcW w:w="6022" w:type="dxa"/>
          </w:tcPr>
          <w:p w14:paraId="08035411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  <w:tc>
          <w:tcPr>
            <w:tcW w:w="3156" w:type="dxa"/>
          </w:tcPr>
          <w:p w14:paraId="02BCC0CF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</w:tr>
      <w:tr w14:paraId="6790C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Align w:val="center"/>
          </w:tcPr>
          <w:p w14:paraId="36A1BE27">
            <w:pPr>
              <w:spacing w:after="0" w:line="240" w:lineRule="auto"/>
              <w:jc w:val="center"/>
              <w:rPr>
                <w:rFonts w:hint="default" w:ascii="Poppins" w:hAnsi="Poppins" w:cs="Poppins"/>
                <w:sz w:val="20"/>
                <w:szCs w:val="20"/>
              </w:rPr>
            </w:pPr>
            <w:r>
              <w:rPr>
                <w:rFonts w:hint="default" w:ascii="Poppins" w:hAnsi="Poppins" w:cs="Poppins"/>
                <w:sz w:val="20"/>
                <w:szCs w:val="20"/>
              </w:rPr>
              <w:t>2</w:t>
            </w:r>
          </w:p>
        </w:tc>
        <w:tc>
          <w:tcPr>
            <w:tcW w:w="6022" w:type="dxa"/>
          </w:tcPr>
          <w:p w14:paraId="7608B528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  <w:tc>
          <w:tcPr>
            <w:tcW w:w="3156" w:type="dxa"/>
          </w:tcPr>
          <w:p w14:paraId="471ABB50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</w:tr>
      <w:tr w14:paraId="34241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Align w:val="center"/>
          </w:tcPr>
          <w:p w14:paraId="386C7BEF">
            <w:pPr>
              <w:spacing w:after="0" w:line="240" w:lineRule="auto"/>
              <w:jc w:val="center"/>
              <w:rPr>
                <w:rFonts w:hint="default" w:ascii="Poppins" w:hAnsi="Poppins" w:cs="Poppins"/>
                <w:sz w:val="20"/>
                <w:szCs w:val="20"/>
              </w:rPr>
            </w:pPr>
            <w:r>
              <w:rPr>
                <w:rFonts w:hint="default" w:ascii="Poppins" w:hAnsi="Poppins" w:cs="Poppins"/>
                <w:sz w:val="20"/>
                <w:szCs w:val="20"/>
              </w:rPr>
              <w:t>3</w:t>
            </w:r>
          </w:p>
        </w:tc>
        <w:tc>
          <w:tcPr>
            <w:tcW w:w="6022" w:type="dxa"/>
          </w:tcPr>
          <w:p w14:paraId="34DB5E4F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  <w:tc>
          <w:tcPr>
            <w:tcW w:w="3156" w:type="dxa"/>
          </w:tcPr>
          <w:p w14:paraId="5EBDD869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</w:tr>
      <w:tr w14:paraId="6A717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Align w:val="center"/>
          </w:tcPr>
          <w:p w14:paraId="681C387D">
            <w:pPr>
              <w:spacing w:after="0" w:line="240" w:lineRule="auto"/>
              <w:jc w:val="center"/>
              <w:rPr>
                <w:rFonts w:hint="default" w:ascii="Poppins" w:hAnsi="Poppins" w:cs="Poppins"/>
                <w:sz w:val="20"/>
                <w:szCs w:val="20"/>
              </w:rPr>
            </w:pPr>
            <w:r>
              <w:rPr>
                <w:rFonts w:hint="default" w:ascii="Poppins" w:hAnsi="Poppins" w:cs="Poppins"/>
                <w:sz w:val="20"/>
                <w:szCs w:val="20"/>
              </w:rPr>
              <w:t>4</w:t>
            </w:r>
          </w:p>
        </w:tc>
        <w:tc>
          <w:tcPr>
            <w:tcW w:w="6022" w:type="dxa"/>
          </w:tcPr>
          <w:p w14:paraId="1DB0115E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  <w:tc>
          <w:tcPr>
            <w:tcW w:w="3156" w:type="dxa"/>
          </w:tcPr>
          <w:p w14:paraId="06970397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</w:tr>
      <w:tr w14:paraId="0216F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Align w:val="center"/>
          </w:tcPr>
          <w:p w14:paraId="1D65DF96">
            <w:pPr>
              <w:spacing w:after="0" w:line="240" w:lineRule="auto"/>
              <w:jc w:val="center"/>
              <w:rPr>
                <w:rFonts w:hint="default" w:ascii="Poppins" w:hAnsi="Poppins" w:cs="Poppins"/>
                <w:sz w:val="20"/>
                <w:szCs w:val="20"/>
              </w:rPr>
            </w:pPr>
            <w:r>
              <w:rPr>
                <w:rFonts w:hint="default" w:ascii="Poppins" w:hAnsi="Poppins" w:cs="Poppins"/>
                <w:sz w:val="20"/>
                <w:szCs w:val="20"/>
              </w:rPr>
              <w:t>5</w:t>
            </w:r>
          </w:p>
        </w:tc>
        <w:tc>
          <w:tcPr>
            <w:tcW w:w="6022" w:type="dxa"/>
          </w:tcPr>
          <w:p w14:paraId="683F3FCD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  <w:tc>
          <w:tcPr>
            <w:tcW w:w="3156" w:type="dxa"/>
          </w:tcPr>
          <w:p w14:paraId="5D7F9228">
            <w:pPr>
              <w:spacing w:after="0" w:line="240" w:lineRule="auto"/>
              <w:rPr>
                <w:rFonts w:hint="default" w:ascii="Poppins" w:hAnsi="Poppins" w:cs="Poppins"/>
                <w:sz w:val="20"/>
                <w:szCs w:val="20"/>
              </w:rPr>
            </w:pPr>
          </w:p>
        </w:tc>
      </w:tr>
    </w:tbl>
    <w:p w14:paraId="432379BF">
      <w:pPr>
        <w:rPr>
          <w:rFonts w:hint="default" w:ascii="Poppins" w:hAnsi="Poppins" w:cs="Poppins"/>
          <w:sz w:val="20"/>
          <w:szCs w:val="20"/>
        </w:rPr>
      </w:pPr>
    </w:p>
    <w:p w14:paraId="127C6A8F">
      <w:pPr>
        <w:rPr>
          <w:rFonts w:hint="default" w:ascii="Poppins" w:hAnsi="Poppins" w:cs="Poppins"/>
          <w:sz w:val="20"/>
          <w:szCs w:val="20"/>
        </w:rPr>
      </w:pPr>
    </w:p>
    <w:p w14:paraId="38FABC0C">
      <w:pPr>
        <w:rPr>
          <w:rFonts w:hint="default" w:ascii="Poppins" w:hAnsi="Poppins" w:cs="Poppins"/>
          <w:sz w:val="20"/>
          <w:szCs w:val="20"/>
        </w:rPr>
      </w:pPr>
    </w:p>
    <w:p w14:paraId="4B44A49E">
      <w:pPr>
        <w:rPr>
          <w:rFonts w:hint="default" w:ascii="Poppins" w:hAnsi="Poppins" w:cs="Poppins"/>
          <w:sz w:val="20"/>
          <w:szCs w:val="20"/>
        </w:rPr>
      </w:pPr>
    </w:p>
    <w:p w14:paraId="7C19F766">
      <w:pPr>
        <w:rPr>
          <w:rFonts w:hint="default" w:ascii="Poppins" w:hAnsi="Poppins" w:cs="Poppins"/>
          <w:sz w:val="20"/>
          <w:szCs w:val="20"/>
        </w:rPr>
      </w:pPr>
    </w:p>
    <w:p w14:paraId="6C2B0E69">
      <w:pPr>
        <w:rPr>
          <w:rFonts w:hint="default" w:ascii="Poppins" w:hAnsi="Poppins" w:cs="Poppins"/>
          <w:b/>
          <w:bCs/>
          <w:sz w:val="20"/>
          <w:szCs w:val="20"/>
        </w:rPr>
      </w:pPr>
    </w:p>
    <w:p w14:paraId="7A337D83">
      <w:pPr>
        <w:rPr>
          <w:rFonts w:hint="default" w:ascii="Poppins" w:hAnsi="Poppins" w:cs="Poppins"/>
          <w:b/>
          <w:bCs/>
          <w:sz w:val="20"/>
          <w:szCs w:val="20"/>
        </w:rPr>
      </w:pPr>
    </w:p>
    <w:p w14:paraId="2E47AE81">
      <w:pPr>
        <w:rPr>
          <w:rFonts w:hint="default" w:ascii="Poppins" w:hAnsi="Poppins" w:cs="Poppins"/>
          <w:b/>
          <w:bCs/>
          <w:sz w:val="20"/>
          <w:szCs w:val="20"/>
        </w:rPr>
      </w:pPr>
      <w:r>
        <w:rPr>
          <w:rFonts w:hint="default" w:ascii="Poppins" w:hAnsi="Poppins" w:cs="Poppins"/>
          <w:b/>
          <w:bCs/>
          <w:sz w:val="20"/>
          <w:szCs w:val="20"/>
        </w:rPr>
        <w:t>Instrucciones de llenado:</w:t>
      </w:r>
    </w:p>
    <w:p w14:paraId="3CA25DC0">
      <w:pPr>
        <w:pStyle w:val="31"/>
        <w:numPr>
          <w:ilvl w:val="0"/>
          <w:numId w:val="1"/>
        </w:numPr>
        <w:jc w:val="both"/>
        <w:rPr>
          <w:rFonts w:hint="default" w:ascii="Poppins" w:hAnsi="Poppins" w:cs="Poppins"/>
          <w:sz w:val="20"/>
          <w:szCs w:val="20"/>
        </w:rPr>
      </w:pPr>
      <w:r>
        <w:rPr>
          <w:rFonts w:hint="default" w:ascii="Poppins" w:hAnsi="Poppins" w:cs="Poppins"/>
          <w:sz w:val="20"/>
          <w:szCs w:val="20"/>
        </w:rPr>
        <w:t xml:space="preserve">Colocar la </w:t>
      </w:r>
      <w:r>
        <w:rPr>
          <w:rFonts w:hint="default" w:ascii="Poppins" w:hAnsi="Poppins" w:cs="Poppins"/>
          <w:sz w:val="20"/>
          <w:szCs w:val="20"/>
          <w:lang w:val="es-VE"/>
        </w:rPr>
        <w:t>R</w:t>
      </w:r>
      <w:r>
        <w:rPr>
          <w:rFonts w:hint="default" w:ascii="Poppins" w:hAnsi="Poppins" w:cs="Poppins"/>
          <w:sz w:val="20"/>
          <w:szCs w:val="20"/>
        </w:rPr>
        <w:t>egión de procedencia.</w:t>
      </w:r>
    </w:p>
    <w:p w14:paraId="70429203">
      <w:pPr>
        <w:pStyle w:val="31"/>
        <w:numPr>
          <w:ilvl w:val="0"/>
          <w:numId w:val="1"/>
        </w:numPr>
        <w:jc w:val="both"/>
        <w:rPr>
          <w:rFonts w:hint="default" w:ascii="Poppins" w:hAnsi="Poppins" w:cs="Poppins"/>
          <w:sz w:val="20"/>
          <w:szCs w:val="20"/>
        </w:rPr>
      </w:pPr>
      <w:r>
        <w:rPr>
          <w:rFonts w:hint="default" w:ascii="Poppins" w:hAnsi="Poppins" w:cs="Poppins"/>
          <w:sz w:val="20"/>
          <w:szCs w:val="20"/>
        </w:rPr>
        <w:t xml:space="preserve">Colocar el nombre completo del </w:t>
      </w:r>
      <w:r>
        <w:rPr>
          <w:rFonts w:hint="default" w:ascii="Poppins" w:hAnsi="Poppins" w:cs="Poppins"/>
          <w:sz w:val="20"/>
          <w:szCs w:val="20"/>
          <w:lang w:val="es-VE"/>
        </w:rPr>
        <w:t>D</w:t>
      </w:r>
      <w:r>
        <w:rPr>
          <w:rFonts w:hint="default" w:ascii="Poppins" w:hAnsi="Poppins" w:cs="Poppins"/>
          <w:sz w:val="20"/>
          <w:szCs w:val="20"/>
        </w:rPr>
        <w:t>istrito de procedencia.</w:t>
      </w:r>
    </w:p>
    <w:p w14:paraId="05F3C11A">
      <w:pPr>
        <w:pStyle w:val="31"/>
        <w:numPr>
          <w:ilvl w:val="0"/>
          <w:numId w:val="1"/>
        </w:numPr>
        <w:jc w:val="both"/>
        <w:rPr>
          <w:rFonts w:hint="default" w:ascii="Poppins" w:hAnsi="Poppins" w:cs="Poppins"/>
          <w:sz w:val="20"/>
          <w:szCs w:val="20"/>
        </w:rPr>
      </w:pPr>
      <w:r>
        <w:rPr>
          <w:rFonts w:hint="default" w:ascii="Poppins" w:hAnsi="Poppins" w:cs="Poppins"/>
          <w:sz w:val="20"/>
          <w:szCs w:val="20"/>
        </w:rPr>
        <w:t xml:space="preserve">Colocar el nombre completo del </w:t>
      </w:r>
      <w:r>
        <w:rPr>
          <w:rFonts w:hint="default" w:ascii="Poppins" w:hAnsi="Poppins" w:cs="Poppins"/>
          <w:sz w:val="20"/>
          <w:szCs w:val="20"/>
          <w:lang w:val="es-VE"/>
        </w:rPr>
        <w:t>G</w:t>
      </w:r>
      <w:r>
        <w:rPr>
          <w:rFonts w:hint="default" w:ascii="Poppins" w:hAnsi="Poppins" w:cs="Poppins"/>
          <w:sz w:val="20"/>
          <w:szCs w:val="20"/>
        </w:rPr>
        <w:t xml:space="preserve">rupo </w:t>
      </w:r>
      <w:r>
        <w:rPr>
          <w:rFonts w:hint="default" w:ascii="Poppins" w:hAnsi="Poppins" w:cs="Poppins"/>
          <w:sz w:val="20"/>
          <w:szCs w:val="20"/>
          <w:lang w:val="es-VE"/>
        </w:rPr>
        <w:t>S</w:t>
      </w:r>
      <w:r>
        <w:rPr>
          <w:rFonts w:hint="default" w:ascii="Poppins" w:hAnsi="Poppins" w:cs="Poppins"/>
          <w:sz w:val="20"/>
          <w:szCs w:val="20"/>
        </w:rPr>
        <w:t>cout.</w:t>
      </w:r>
    </w:p>
    <w:p w14:paraId="28760F93">
      <w:pPr>
        <w:pStyle w:val="31"/>
        <w:numPr>
          <w:ilvl w:val="0"/>
          <w:numId w:val="1"/>
        </w:numPr>
        <w:jc w:val="both"/>
        <w:rPr>
          <w:rFonts w:hint="default" w:ascii="Poppins" w:hAnsi="Poppins" w:cs="Poppins"/>
          <w:sz w:val="20"/>
          <w:szCs w:val="20"/>
        </w:rPr>
      </w:pPr>
      <w:r>
        <w:rPr>
          <w:rFonts w:hint="default" w:ascii="Poppins" w:hAnsi="Poppins" w:cs="Poppins"/>
          <w:sz w:val="20"/>
          <w:szCs w:val="20"/>
        </w:rPr>
        <w:t xml:space="preserve">Especificar la </w:t>
      </w:r>
      <w:r>
        <w:rPr>
          <w:rFonts w:hint="default" w:ascii="Poppins" w:hAnsi="Poppins" w:cs="Poppins"/>
          <w:sz w:val="20"/>
          <w:szCs w:val="20"/>
          <w:lang w:val="es-VE"/>
        </w:rPr>
        <w:t>U</w:t>
      </w:r>
      <w:r>
        <w:rPr>
          <w:rFonts w:hint="default" w:ascii="Poppins" w:hAnsi="Poppins" w:cs="Poppins"/>
          <w:sz w:val="20"/>
          <w:szCs w:val="20"/>
        </w:rPr>
        <w:t>nidad a la cual pertenece.</w:t>
      </w:r>
    </w:p>
    <w:p w14:paraId="5B0EF6B0">
      <w:pPr>
        <w:pStyle w:val="31"/>
        <w:numPr>
          <w:ilvl w:val="0"/>
          <w:numId w:val="1"/>
        </w:numPr>
        <w:jc w:val="both"/>
        <w:rPr>
          <w:rFonts w:hint="default" w:ascii="Poppins" w:hAnsi="Poppins" w:cs="Poppins"/>
          <w:sz w:val="20"/>
          <w:szCs w:val="20"/>
        </w:rPr>
      </w:pPr>
      <w:r>
        <w:rPr>
          <w:rFonts w:hint="default" w:ascii="Poppins" w:hAnsi="Poppins" w:cs="Poppins"/>
          <w:sz w:val="20"/>
          <w:szCs w:val="20"/>
        </w:rPr>
        <w:t xml:space="preserve">Identificar el nombre completo del Adulto </w:t>
      </w:r>
      <w:r>
        <w:rPr>
          <w:rFonts w:hint="default" w:ascii="Poppins" w:hAnsi="Poppins" w:cs="Poppins"/>
          <w:sz w:val="20"/>
          <w:szCs w:val="20"/>
          <w:lang w:val="es-VE"/>
        </w:rPr>
        <w:t>R</w:t>
      </w:r>
      <w:r>
        <w:rPr>
          <w:rFonts w:hint="default" w:ascii="Poppins" w:hAnsi="Poppins" w:cs="Poppins"/>
          <w:sz w:val="20"/>
          <w:szCs w:val="20"/>
        </w:rPr>
        <w:t>esponsable.</w:t>
      </w:r>
    </w:p>
    <w:p w14:paraId="1F62302D">
      <w:pPr>
        <w:pStyle w:val="31"/>
        <w:numPr>
          <w:ilvl w:val="0"/>
          <w:numId w:val="1"/>
        </w:numPr>
        <w:jc w:val="both"/>
        <w:rPr>
          <w:rFonts w:hint="default" w:ascii="Poppins" w:hAnsi="Poppins" w:cs="Poppins"/>
          <w:sz w:val="20"/>
          <w:szCs w:val="20"/>
        </w:rPr>
      </w:pPr>
      <w:r>
        <w:rPr>
          <w:rFonts w:hint="default" w:ascii="Poppins" w:hAnsi="Poppins" w:cs="Poppins"/>
          <w:sz w:val="20"/>
          <w:szCs w:val="20"/>
        </w:rPr>
        <w:t xml:space="preserve">Colocar la cédula de identidad del Adulto </w:t>
      </w:r>
      <w:r>
        <w:rPr>
          <w:rFonts w:hint="default" w:ascii="Poppins" w:hAnsi="Poppins" w:cs="Poppins"/>
          <w:sz w:val="20"/>
          <w:szCs w:val="20"/>
          <w:lang w:val="es-VE"/>
        </w:rPr>
        <w:t>R</w:t>
      </w:r>
      <w:r>
        <w:rPr>
          <w:rFonts w:hint="default" w:ascii="Poppins" w:hAnsi="Poppins" w:cs="Poppins"/>
          <w:sz w:val="20"/>
          <w:szCs w:val="20"/>
        </w:rPr>
        <w:t>esponsable.</w:t>
      </w:r>
    </w:p>
    <w:p w14:paraId="6477A205">
      <w:pPr>
        <w:pStyle w:val="31"/>
        <w:numPr>
          <w:ilvl w:val="0"/>
          <w:numId w:val="1"/>
        </w:numPr>
        <w:jc w:val="both"/>
        <w:rPr>
          <w:rFonts w:hint="default" w:ascii="Poppins" w:hAnsi="Poppins" w:cs="Poppins"/>
          <w:sz w:val="20"/>
          <w:szCs w:val="20"/>
        </w:rPr>
      </w:pPr>
      <w:r>
        <w:rPr>
          <w:rFonts w:hint="default" w:ascii="Poppins" w:hAnsi="Poppins" w:cs="Poppins"/>
          <w:sz w:val="20"/>
          <w:szCs w:val="20"/>
        </w:rPr>
        <w:t xml:space="preserve">Colocar los números de contacto del Adulto </w:t>
      </w:r>
      <w:r>
        <w:rPr>
          <w:rFonts w:hint="default" w:ascii="Poppins" w:hAnsi="Poppins" w:cs="Poppins"/>
          <w:sz w:val="20"/>
          <w:szCs w:val="20"/>
          <w:lang w:val="es-VE"/>
        </w:rPr>
        <w:t>R</w:t>
      </w:r>
      <w:r>
        <w:rPr>
          <w:rFonts w:hint="default" w:ascii="Poppins" w:hAnsi="Poppins" w:cs="Poppins"/>
          <w:sz w:val="20"/>
          <w:szCs w:val="20"/>
        </w:rPr>
        <w:t>esponsable.</w:t>
      </w:r>
    </w:p>
    <w:p w14:paraId="0262325F">
      <w:pPr>
        <w:pStyle w:val="31"/>
        <w:numPr>
          <w:ilvl w:val="0"/>
          <w:numId w:val="1"/>
        </w:numPr>
        <w:jc w:val="both"/>
        <w:rPr>
          <w:rFonts w:hint="default" w:ascii="Poppins" w:hAnsi="Poppins" w:cs="Poppins"/>
          <w:sz w:val="20"/>
          <w:szCs w:val="20"/>
        </w:rPr>
      </w:pPr>
      <w:r>
        <w:rPr>
          <w:rFonts w:hint="default" w:ascii="Poppins" w:hAnsi="Poppins" w:cs="Poppins"/>
          <w:sz w:val="20"/>
          <w:szCs w:val="20"/>
        </w:rPr>
        <w:t xml:space="preserve">Colocar el correo electrónico del Adulto </w:t>
      </w:r>
      <w:r>
        <w:rPr>
          <w:rFonts w:hint="default" w:ascii="Poppins" w:hAnsi="Poppins" w:cs="Poppins"/>
          <w:sz w:val="20"/>
          <w:szCs w:val="20"/>
          <w:lang w:val="es-VE"/>
        </w:rPr>
        <w:t>R</w:t>
      </w:r>
      <w:r>
        <w:rPr>
          <w:rFonts w:hint="default" w:ascii="Poppins" w:hAnsi="Poppins" w:cs="Poppins"/>
          <w:sz w:val="20"/>
          <w:szCs w:val="20"/>
        </w:rPr>
        <w:t>esponsable.</w:t>
      </w:r>
    </w:p>
    <w:p w14:paraId="4C4F016C">
      <w:pPr>
        <w:pStyle w:val="31"/>
        <w:numPr>
          <w:ilvl w:val="0"/>
          <w:numId w:val="1"/>
        </w:numPr>
        <w:jc w:val="both"/>
        <w:rPr>
          <w:rFonts w:hint="default" w:ascii="Poppins" w:hAnsi="Poppins" w:cs="Poppins"/>
          <w:sz w:val="20"/>
          <w:szCs w:val="20"/>
        </w:rPr>
      </w:pPr>
      <w:r>
        <w:rPr>
          <w:rFonts w:hint="default" w:ascii="Poppins" w:hAnsi="Poppins" w:cs="Poppins"/>
          <w:sz w:val="20"/>
          <w:szCs w:val="20"/>
        </w:rPr>
        <w:t xml:space="preserve">Seleccione el </w:t>
      </w:r>
      <w:r>
        <w:rPr>
          <w:rFonts w:hint="default" w:ascii="Poppins" w:hAnsi="Poppins" w:cs="Poppins"/>
          <w:sz w:val="20"/>
          <w:szCs w:val="20"/>
          <w:lang w:val="es-VE"/>
        </w:rPr>
        <w:t>D</w:t>
      </w:r>
      <w:r>
        <w:rPr>
          <w:rFonts w:hint="default" w:ascii="Poppins" w:hAnsi="Poppins" w:cs="Poppins"/>
          <w:sz w:val="20"/>
          <w:szCs w:val="20"/>
        </w:rPr>
        <w:t>esafío escogido.</w:t>
      </w:r>
    </w:p>
    <w:p w14:paraId="0018D734">
      <w:pPr>
        <w:pStyle w:val="31"/>
        <w:numPr>
          <w:ilvl w:val="0"/>
          <w:numId w:val="1"/>
        </w:numPr>
        <w:jc w:val="both"/>
        <w:rPr>
          <w:rFonts w:hint="default" w:ascii="Poppins" w:hAnsi="Poppins" w:cs="Poppins"/>
          <w:sz w:val="20"/>
          <w:szCs w:val="20"/>
        </w:rPr>
      </w:pPr>
      <w:r>
        <w:rPr>
          <w:rFonts w:hint="default" w:ascii="Poppins" w:hAnsi="Poppins" w:cs="Poppins"/>
          <w:sz w:val="20"/>
          <w:szCs w:val="20"/>
        </w:rPr>
        <w:t xml:space="preserve">Colocar la fecha del llenado de la herramienta de </w:t>
      </w:r>
      <w:r>
        <w:rPr>
          <w:rFonts w:hint="default" w:ascii="Poppins" w:hAnsi="Poppins" w:cs="Poppins"/>
          <w:sz w:val="20"/>
          <w:szCs w:val="20"/>
          <w:lang w:val="es-VE"/>
        </w:rPr>
        <w:t>A</w:t>
      </w:r>
      <w:r>
        <w:rPr>
          <w:rFonts w:hint="default" w:ascii="Poppins" w:hAnsi="Poppins" w:cs="Poppins"/>
          <w:sz w:val="20"/>
          <w:szCs w:val="20"/>
        </w:rPr>
        <w:t xml:space="preserve">utoevaluación. </w:t>
      </w:r>
    </w:p>
    <w:p w14:paraId="68E5B0C3">
      <w:pPr>
        <w:pStyle w:val="31"/>
        <w:numPr>
          <w:ilvl w:val="0"/>
          <w:numId w:val="1"/>
        </w:numPr>
        <w:jc w:val="both"/>
        <w:rPr>
          <w:rFonts w:hint="default" w:ascii="Poppins" w:hAnsi="Poppins" w:cs="Poppins"/>
          <w:sz w:val="20"/>
          <w:szCs w:val="20"/>
        </w:rPr>
      </w:pPr>
      <w:r>
        <w:rPr>
          <w:rFonts w:hint="default" w:ascii="Poppins" w:hAnsi="Poppins" w:cs="Poppins"/>
          <w:sz w:val="20"/>
          <w:szCs w:val="20"/>
        </w:rPr>
        <w:t xml:space="preserve">Colocar los nombres de las actividades ejecutadas durante la fase de Toma de </w:t>
      </w:r>
      <w:r>
        <w:rPr>
          <w:rFonts w:hint="default" w:ascii="Poppins" w:hAnsi="Poppins" w:cs="Poppins"/>
          <w:sz w:val="20"/>
          <w:szCs w:val="20"/>
          <w:lang w:val="es-VE"/>
        </w:rPr>
        <w:t>C</w:t>
      </w:r>
      <w:r>
        <w:rPr>
          <w:rFonts w:hint="default" w:ascii="Poppins" w:hAnsi="Poppins" w:cs="Poppins"/>
          <w:sz w:val="20"/>
          <w:szCs w:val="20"/>
        </w:rPr>
        <w:t>onciencia.</w:t>
      </w:r>
    </w:p>
    <w:p w14:paraId="3E46D1F3">
      <w:pPr>
        <w:pStyle w:val="31"/>
        <w:numPr>
          <w:ilvl w:val="0"/>
          <w:numId w:val="1"/>
        </w:numPr>
        <w:jc w:val="both"/>
        <w:rPr>
          <w:rFonts w:hint="default" w:ascii="Poppins" w:hAnsi="Poppins" w:cs="Poppins"/>
          <w:sz w:val="20"/>
          <w:szCs w:val="20"/>
        </w:rPr>
      </w:pPr>
      <w:r>
        <w:rPr>
          <w:rFonts w:hint="default" w:ascii="Poppins" w:hAnsi="Poppins" w:cs="Poppins"/>
          <w:sz w:val="20"/>
          <w:szCs w:val="20"/>
        </w:rPr>
        <w:t xml:space="preserve">Colocar las fechas en las que se ejecutó cada actividad de la fase Toma de </w:t>
      </w:r>
      <w:r>
        <w:rPr>
          <w:rFonts w:hint="default" w:ascii="Poppins" w:hAnsi="Poppins" w:cs="Poppins"/>
          <w:sz w:val="20"/>
          <w:szCs w:val="20"/>
          <w:lang w:val="es-VE"/>
        </w:rPr>
        <w:t>C</w:t>
      </w:r>
      <w:r>
        <w:rPr>
          <w:rFonts w:hint="default" w:ascii="Poppins" w:hAnsi="Poppins" w:cs="Poppins"/>
          <w:sz w:val="20"/>
          <w:szCs w:val="20"/>
        </w:rPr>
        <w:t>onciencia.</w:t>
      </w:r>
    </w:p>
    <w:p w14:paraId="01575B6E">
      <w:pPr>
        <w:pStyle w:val="31"/>
        <w:numPr>
          <w:ilvl w:val="0"/>
          <w:numId w:val="1"/>
        </w:numPr>
        <w:jc w:val="both"/>
        <w:rPr>
          <w:rFonts w:hint="default" w:ascii="Poppins" w:hAnsi="Poppins" w:cs="Poppins"/>
          <w:sz w:val="20"/>
          <w:szCs w:val="20"/>
        </w:rPr>
      </w:pPr>
      <w:r>
        <w:rPr>
          <w:rFonts w:hint="default" w:ascii="Poppins" w:hAnsi="Poppins" w:cs="Poppins"/>
          <w:sz w:val="20"/>
          <w:szCs w:val="20"/>
        </w:rPr>
        <w:t xml:space="preserve">Colocar un breve resumen de cada una de las actividades ejecutada durante la fase Toma de </w:t>
      </w:r>
      <w:r>
        <w:rPr>
          <w:rFonts w:hint="default" w:ascii="Poppins" w:hAnsi="Poppins" w:cs="Poppins"/>
          <w:sz w:val="20"/>
          <w:szCs w:val="20"/>
          <w:lang w:val="es-VE"/>
        </w:rPr>
        <w:t>C</w:t>
      </w:r>
      <w:r>
        <w:rPr>
          <w:rFonts w:hint="default" w:ascii="Poppins" w:hAnsi="Poppins" w:cs="Poppins"/>
          <w:sz w:val="20"/>
          <w:szCs w:val="20"/>
        </w:rPr>
        <w:t xml:space="preserve">onciencia. </w:t>
      </w:r>
    </w:p>
    <w:p w14:paraId="620296F1">
      <w:pPr>
        <w:pStyle w:val="31"/>
        <w:numPr>
          <w:ilvl w:val="0"/>
          <w:numId w:val="1"/>
        </w:numPr>
        <w:jc w:val="both"/>
        <w:rPr>
          <w:rFonts w:hint="default" w:ascii="Poppins" w:hAnsi="Poppins" w:cs="Poppins"/>
          <w:sz w:val="20"/>
          <w:szCs w:val="20"/>
        </w:rPr>
      </w:pPr>
      <w:r>
        <w:rPr>
          <w:rFonts w:hint="default" w:ascii="Poppins" w:hAnsi="Poppins" w:cs="Poppins"/>
          <w:sz w:val="20"/>
          <w:szCs w:val="20"/>
        </w:rPr>
        <w:t xml:space="preserve">Colocar el nombre del </w:t>
      </w:r>
      <w:r>
        <w:rPr>
          <w:rFonts w:hint="default" w:ascii="Poppins" w:hAnsi="Poppins" w:cs="Poppins"/>
          <w:sz w:val="20"/>
          <w:szCs w:val="20"/>
          <w:lang w:val="es-VE"/>
        </w:rPr>
        <w:t>P</w:t>
      </w:r>
      <w:r>
        <w:rPr>
          <w:rFonts w:hint="default" w:ascii="Poppins" w:hAnsi="Poppins" w:cs="Poppins"/>
          <w:sz w:val="20"/>
          <w:szCs w:val="20"/>
        </w:rPr>
        <w:t xml:space="preserve">royecto ejecutado durante la </w:t>
      </w:r>
      <w:r>
        <w:rPr>
          <w:rFonts w:hint="default" w:ascii="Poppins" w:hAnsi="Poppins" w:cs="Poppins"/>
          <w:sz w:val="20"/>
          <w:szCs w:val="20"/>
          <w:lang w:val="es-VE"/>
        </w:rPr>
        <w:t>F</w:t>
      </w:r>
      <w:r>
        <w:rPr>
          <w:rFonts w:hint="default" w:ascii="Poppins" w:hAnsi="Poppins" w:cs="Poppins"/>
          <w:sz w:val="20"/>
          <w:szCs w:val="20"/>
        </w:rPr>
        <w:t>ase Planifica y Ejecuta.</w:t>
      </w:r>
    </w:p>
    <w:p w14:paraId="4A4C1DC7">
      <w:pPr>
        <w:pStyle w:val="31"/>
        <w:numPr>
          <w:ilvl w:val="0"/>
          <w:numId w:val="1"/>
        </w:numPr>
        <w:jc w:val="both"/>
        <w:rPr>
          <w:rFonts w:hint="default" w:ascii="Poppins" w:hAnsi="Poppins" w:cs="Poppins"/>
          <w:sz w:val="20"/>
          <w:szCs w:val="20"/>
        </w:rPr>
      </w:pPr>
      <w:r>
        <w:rPr>
          <w:rFonts w:hint="default" w:ascii="Poppins" w:hAnsi="Poppins" w:cs="Poppins"/>
          <w:sz w:val="20"/>
          <w:szCs w:val="20"/>
        </w:rPr>
        <w:t xml:space="preserve">Colocar un resumen descriptivo del </w:t>
      </w:r>
      <w:r>
        <w:rPr>
          <w:rFonts w:hint="default" w:ascii="Poppins" w:hAnsi="Poppins" w:cs="Poppins"/>
          <w:sz w:val="20"/>
          <w:szCs w:val="20"/>
          <w:lang w:val="es-VE"/>
        </w:rPr>
        <w:t>P</w:t>
      </w:r>
      <w:r>
        <w:rPr>
          <w:rFonts w:hint="default" w:ascii="Poppins" w:hAnsi="Poppins" w:cs="Poppins"/>
          <w:sz w:val="20"/>
          <w:szCs w:val="20"/>
        </w:rPr>
        <w:t>royecto realizado.</w:t>
      </w:r>
    </w:p>
    <w:p w14:paraId="181AF661">
      <w:pPr>
        <w:pStyle w:val="31"/>
        <w:numPr>
          <w:ilvl w:val="0"/>
          <w:numId w:val="1"/>
        </w:numPr>
        <w:jc w:val="both"/>
        <w:rPr>
          <w:rFonts w:hint="default" w:ascii="Poppins" w:hAnsi="Poppins" w:cs="Poppins"/>
          <w:sz w:val="20"/>
          <w:szCs w:val="20"/>
        </w:rPr>
      </w:pPr>
      <w:r>
        <w:rPr>
          <w:rFonts w:hint="default" w:ascii="Poppins" w:hAnsi="Poppins" w:cs="Poppins"/>
          <w:sz w:val="20"/>
          <w:szCs w:val="20"/>
        </w:rPr>
        <w:t xml:space="preserve">Identificar el estado en que se desarrolló el </w:t>
      </w:r>
      <w:r>
        <w:rPr>
          <w:rFonts w:hint="default" w:ascii="Poppins" w:hAnsi="Poppins" w:cs="Poppins"/>
          <w:sz w:val="20"/>
          <w:szCs w:val="20"/>
          <w:lang w:val="es-VE"/>
        </w:rPr>
        <w:t>P</w:t>
      </w:r>
      <w:r>
        <w:rPr>
          <w:rFonts w:hint="default" w:ascii="Poppins" w:hAnsi="Poppins" w:cs="Poppins"/>
          <w:sz w:val="20"/>
          <w:szCs w:val="20"/>
        </w:rPr>
        <w:t>royecto.</w:t>
      </w:r>
    </w:p>
    <w:p w14:paraId="06EE0099">
      <w:pPr>
        <w:pStyle w:val="31"/>
        <w:numPr>
          <w:ilvl w:val="0"/>
          <w:numId w:val="1"/>
        </w:numPr>
        <w:jc w:val="both"/>
        <w:rPr>
          <w:rFonts w:hint="default" w:ascii="Poppins" w:hAnsi="Poppins" w:cs="Poppins"/>
          <w:sz w:val="20"/>
          <w:szCs w:val="20"/>
        </w:rPr>
      </w:pPr>
      <w:r>
        <w:rPr>
          <w:rFonts w:hint="default" w:ascii="Poppins" w:hAnsi="Poppins" w:cs="Poppins"/>
          <w:sz w:val="20"/>
          <w:szCs w:val="20"/>
        </w:rPr>
        <w:t xml:space="preserve">Identificar el municipio y/o localidad en la cual se realizó el </w:t>
      </w:r>
      <w:r>
        <w:rPr>
          <w:rFonts w:hint="default" w:ascii="Poppins" w:hAnsi="Poppins" w:cs="Poppins"/>
          <w:sz w:val="20"/>
          <w:szCs w:val="20"/>
          <w:lang w:val="es-VE"/>
        </w:rPr>
        <w:t>P</w:t>
      </w:r>
      <w:r>
        <w:rPr>
          <w:rFonts w:hint="default" w:ascii="Poppins" w:hAnsi="Poppins" w:cs="Poppins"/>
          <w:sz w:val="20"/>
          <w:szCs w:val="20"/>
        </w:rPr>
        <w:t>royecto.</w:t>
      </w:r>
    </w:p>
    <w:p w14:paraId="3CCDEE48">
      <w:pPr>
        <w:pStyle w:val="31"/>
        <w:numPr>
          <w:ilvl w:val="0"/>
          <w:numId w:val="1"/>
        </w:numPr>
        <w:jc w:val="both"/>
        <w:rPr>
          <w:rFonts w:hint="default" w:ascii="Poppins" w:hAnsi="Poppins" w:cs="Poppins"/>
          <w:sz w:val="20"/>
          <w:szCs w:val="20"/>
        </w:rPr>
      </w:pPr>
      <w:r>
        <w:rPr>
          <w:rFonts w:hint="default" w:ascii="Poppins" w:hAnsi="Poppins" w:cs="Poppins"/>
          <w:sz w:val="20"/>
          <w:szCs w:val="20"/>
        </w:rPr>
        <w:t xml:space="preserve">Identificar la parroquia y/o el sector en el que se realizó el </w:t>
      </w:r>
      <w:r>
        <w:rPr>
          <w:rFonts w:hint="default" w:ascii="Poppins" w:hAnsi="Poppins" w:cs="Poppins"/>
          <w:sz w:val="20"/>
          <w:szCs w:val="20"/>
          <w:lang w:val="es-VE"/>
        </w:rPr>
        <w:t>P</w:t>
      </w:r>
      <w:r>
        <w:rPr>
          <w:rFonts w:hint="default" w:ascii="Poppins" w:hAnsi="Poppins" w:cs="Poppins"/>
          <w:sz w:val="20"/>
          <w:szCs w:val="20"/>
        </w:rPr>
        <w:t>royecto.</w:t>
      </w:r>
    </w:p>
    <w:p w14:paraId="6B3542C0">
      <w:pPr>
        <w:pStyle w:val="31"/>
        <w:numPr>
          <w:ilvl w:val="0"/>
          <w:numId w:val="1"/>
        </w:numPr>
        <w:jc w:val="both"/>
        <w:rPr>
          <w:rFonts w:hint="default" w:ascii="Poppins" w:hAnsi="Poppins" w:cs="Poppins"/>
          <w:sz w:val="20"/>
          <w:szCs w:val="20"/>
        </w:rPr>
      </w:pPr>
      <w:r>
        <w:rPr>
          <w:rFonts w:hint="default" w:ascii="Poppins" w:hAnsi="Poppins" w:cs="Poppins"/>
          <w:sz w:val="20"/>
          <w:szCs w:val="20"/>
        </w:rPr>
        <w:t xml:space="preserve">Señalar la duración del diseño y formulación del </w:t>
      </w:r>
      <w:r>
        <w:rPr>
          <w:rFonts w:hint="default" w:ascii="Poppins" w:hAnsi="Poppins" w:cs="Poppins"/>
          <w:sz w:val="20"/>
          <w:szCs w:val="20"/>
          <w:lang w:val="es-VE"/>
        </w:rPr>
        <w:t>P</w:t>
      </w:r>
      <w:r>
        <w:rPr>
          <w:rFonts w:hint="default" w:ascii="Poppins" w:hAnsi="Poppins" w:cs="Poppins"/>
          <w:sz w:val="20"/>
          <w:szCs w:val="20"/>
        </w:rPr>
        <w:t>royecto (días/semanas y/o meses)</w:t>
      </w:r>
    </w:p>
    <w:p w14:paraId="137A990E">
      <w:pPr>
        <w:pStyle w:val="31"/>
        <w:numPr>
          <w:ilvl w:val="0"/>
          <w:numId w:val="1"/>
        </w:numPr>
        <w:jc w:val="both"/>
        <w:rPr>
          <w:rFonts w:hint="default" w:ascii="Poppins" w:hAnsi="Poppins" w:cs="Poppins"/>
          <w:sz w:val="20"/>
          <w:szCs w:val="20"/>
        </w:rPr>
      </w:pPr>
      <w:r>
        <w:rPr>
          <w:rFonts w:hint="default" w:ascii="Poppins" w:hAnsi="Poppins" w:cs="Poppins"/>
          <w:sz w:val="20"/>
          <w:szCs w:val="20"/>
        </w:rPr>
        <w:t xml:space="preserve">Señalar la duración de la </w:t>
      </w:r>
      <w:r>
        <w:rPr>
          <w:rFonts w:hint="default" w:ascii="Poppins" w:hAnsi="Poppins" w:cs="Poppins"/>
          <w:sz w:val="20"/>
          <w:szCs w:val="20"/>
          <w:lang w:val="es-VE"/>
        </w:rPr>
        <w:t>g</w:t>
      </w:r>
      <w:r>
        <w:rPr>
          <w:rFonts w:hint="default" w:ascii="Poppins" w:hAnsi="Poppins" w:cs="Poppins"/>
          <w:sz w:val="20"/>
          <w:szCs w:val="20"/>
        </w:rPr>
        <w:t xml:space="preserve">estión del </w:t>
      </w:r>
      <w:r>
        <w:rPr>
          <w:rFonts w:hint="default" w:ascii="Poppins" w:hAnsi="Poppins" w:cs="Poppins"/>
          <w:sz w:val="20"/>
          <w:szCs w:val="20"/>
          <w:lang w:val="es-VE"/>
        </w:rPr>
        <w:t>P</w:t>
      </w:r>
      <w:r>
        <w:rPr>
          <w:rFonts w:hint="default" w:ascii="Poppins" w:hAnsi="Poppins" w:cs="Poppins"/>
          <w:sz w:val="20"/>
          <w:szCs w:val="20"/>
        </w:rPr>
        <w:t>royecto (semanas y/o meses).</w:t>
      </w:r>
    </w:p>
    <w:p w14:paraId="3F154966">
      <w:pPr>
        <w:pStyle w:val="31"/>
        <w:numPr>
          <w:ilvl w:val="0"/>
          <w:numId w:val="1"/>
        </w:numPr>
        <w:jc w:val="both"/>
        <w:rPr>
          <w:rFonts w:hint="default" w:ascii="Poppins" w:hAnsi="Poppins" w:cs="Poppins"/>
          <w:sz w:val="20"/>
          <w:szCs w:val="20"/>
        </w:rPr>
      </w:pPr>
      <w:r>
        <w:rPr>
          <w:rFonts w:hint="default" w:ascii="Poppins" w:hAnsi="Poppins" w:cs="Poppins"/>
          <w:sz w:val="20"/>
          <w:szCs w:val="20"/>
        </w:rPr>
        <w:t xml:space="preserve">Señalar la duración de aplicación del </w:t>
      </w:r>
      <w:r>
        <w:rPr>
          <w:rFonts w:hint="default" w:ascii="Poppins" w:hAnsi="Poppins" w:cs="Poppins"/>
          <w:sz w:val="20"/>
          <w:szCs w:val="20"/>
          <w:lang w:val="es-VE"/>
        </w:rPr>
        <w:t>P</w:t>
      </w:r>
      <w:r>
        <w:rPr>
          <w:rFonts w:hint="default" w:ascii="Poppins" w:hAnsi="Poppins" w:cs="Poppins"/>
          <w:sz w:val="20"/>
          <w:szCs w:val="20"/>
        </w:rPr>
        <w:t>royecto (semanas y/o meses).</w:t>
      </w:r>
    </w:p>
    <w:p w14:paraId="25221BFC">
      <w:pPr>
        <w:pStyle w:val="31"/>
        <w:numPr>
          <w:ilvl w:val="0"/>
          <w:numId w:val="1"/>
        </w:numPr>
        <w:jc w:val="both"/>
        <w:rPr>
          <w:rFonts w:hint="default" w:ascii="Poppins" w:hAnsi="Poppins" w:cs="Poppins"/>
          <w:sz w:val="20"/>
          <w:szCs w:val="20"/>
        </w:rPr>
      </w:pPr>
      <w:r>
        <w:rPr>
          <w:rFonts w:hint="default" w:ascii="Poppins" w:hAnsi="Poppins" w:cs="Poppins"/>
          <w:sz w:val="20"/>
          <w:szCs w:val="20"/>
        </w:rPr>
        <w:t xml:space="preserve">Señalar la duración de la evaluación del </w:t>
      </w:r>
      <w:r>
        <w:rPr>
          <w:rFonts w:hint="default" w:ascii="Poppins" w:hAnsi="Poppins" w:cs="Poppins"/>
          <w:sz w:val="20"/>
          <w:szCs w:val="20"/>
          <w:lang w:val="es-VE"/>
        </w:rPr>
        <w:t>P</w:t>
      </w:r>
      <w:r>
        <w:rPr>
          <w:rFonts w:hint="default" w:ascii="Poppins" w:hAnsi="Poppins" w:cs="Poppins"/>
          <w:sz w:val="20"/>
          <w:szCs w:val="20"/>
        </w:rPr>
        <w:t>royecto (días/semanas y/o meses).</w:t>
      </w:r>
    </w:p>
    <w:p w14:paraId="2B61C4DB">
      <w:pPr>
        <w:pStyle w:val="31"/>
        <w:numPr>
          <w:ilvl w:val="0"/>
          <w:numId w:val="1"/>
        </w:numPr>
        <w:jc w:val="both"/>
        <w:rPr>
          <w:rFonts w:hint="default" w:ascii="Poppins" w:hAnsi="Poppins" w:cs="Poppins"/>
          <w:sz w:val="20"/>
          <w:szCs w:val="20"/>
        </w:rPr>
      </w:pPr>
      <w:r>
        <w:rPr>
          <w:rFonts w:hint="default" w:ascii="Poppins" w:hAnsi="Poppins" w:cs="Poppins"/>
          <w:sz w:val="20"/>
          <w:szCs w:val="20"/>
        </w:rPr>
        <w:t xml:space="preserve">Colocar el nombre de organización u organizaciones integradas al </w:t>
      </w:r>
      <w:r>
        <w:rPr>
          <w:rFonts w:hint="default" w:ascii="Poppins" w:hAnsi="Poppins" w:cs="Poppins"/>
          <w:sz w:val="20"/>
          <w:szCs w:val="20"/>
          <w:lang w:val="es-VE"/>
        </w:rPr>
        <w:t>P</w:t>
      </w:r>
      <w:r>
        <w:rPr>
          <w:rFonts w:hint="default" w:ascii="Poppins" w:hAnsi="Poppins" w:cs="Poppins"/>
          <w:sz w:val="20"/>
          <w:szCs w:val="20"/>
        </w:rPr>
        <w:t>royecto si existió alguna participación.</w:t>
      </w:r>
    </w:p>
    <w:p w14:paraId="6245AC81">
      <w:pPr>
        <w:pStyle w:val="31"/>
        <w:numPr>
          <w:ilvl w:val="0"/>
          <w:numId w:val="1"/>
        </w:numPr>
        <w:jc w:val="both"/>
        <w:rPr>
          <w:rFonts w:hint="default" w:ascii="Poppins" w:hAnsi="Poppins" w:cs="Poppins"/>
          <w:sz w:val="20"/>
          <w:szCs w:val="20"/>
        </w:rPr>
      </w:pPr>
      <w:r>
        <w:rPr>
          <w:rFonts w:hint="default" w:ascii="Poppins" w:hAnsi="Poppins" w:cs="Poppins"/>
          <w:sz w:val="20"/>
          <w:szCs w:val="20"/>
        </w:rPr>
        <w:t xml:space="preserve">Colocar el nombre de la cooperación integrada al </w:t>
      </w:r>
      <w:r>
        <w:rPr>
          <w:rFonts w:hint="default" w:ascii="Poppins" w:hAnsi="Poppins" w:cs="Poppins"/>
          <w:sz w:val="20"/>
          <w:szCs w:val="20"/>
          <w:lang w:val="es-VE"/>
        </w:rPr>
        <w:t>P</w:t>
      </w:r>
      <w:r>
        <w:rPr>
          <w:rFonts w:hint="default" w:ascii="Poppins" w:hAnsi="Poppins" w:cs="Poppins"/>
          <w:sz w:val="20"/>
          <w:szCs w:val="20"/>
        </w:rPr>
        <w:t>royecto si existió alguna participación.</w:t>
      </w:r>
    </w:p>
    <w:p w14:paraId="44A9A32B">
      <w:pPr>
        <w:pStyle w:val="31"/>
        <w:numPr>
          <w:ilvl w:val="0"/>
          <w:numId w:val="1"/>
        </w:numPr>
        <w:jc w:val="both"/>
        <w:rPr>
          <w:rFonts w:hint="default" w:ascii="Poppins" w:hAnsi="Poppins" w:cs="Poppins"/>
          <w:sz w:val="20"/>
          <w:szCs w:val="20"/>
        </w:rPr>
      </w:pPr>
      <w:r>
        <w:rPr>
          <w:rFonts w:hint="default" w:ascii="Poppins" w:hAnsi="Poppins" w:cs="Poppins"/>
          <w:sz w:val="20"/>
          <w:szCs w:val="20"/>
        </w:rPr>
        <w:t xml:space="preserve">Colocar el nombre del profesional o profesionales de enlace integrados al </w:t>
      </w:r>
      <w:r>
        <w:rPr>
          <w:rFonts w:hint="default" w:ascii="Poppins" w:hAnsi="Poppins" w:cs="Poppins"/>
          <w:sz w:val="20"/>
          <w:szCs w:val="20"/>
          <w:lang w:val="es-VE"/>
        </w:rPr>
        <w:t>P</w:t>
      </w:r>
      <w:r>
        <w:rPr>
          <w:rFonts w:hint="default" w:ascii="Poppins" w:hAnsi="Poppins" w:cs="Poppins"/>
          <w:sz w:val="20"/>
          <w:szCs w:val="20"/>
        </w:rPr>
        <w:t>royecto si existió alguna participación.</w:t>
      </w:r>
    </w:p>
    <w:p w14:paraId="598A60B4">
      <w:pPr>
        <w:pStyle w:val="31"/>
        <w:numPr>
          <w:ilvl w:val="0"/>
          <w:numId w:val="1"/>
        </w:numPr>
        <w:jc w:val="both"/>
        <w:rPr>
          <w:rFonts w:hint="default" w:ascii="Poppins" w:hAnsi="Poppins" w:cs="Poppins"/>
          <w:sz w:val="20"/>
          <w:szCs w:val="20"/>
        </w:rPr>
      </w:pPr>
      <w:r>
        <w:rPr>
          <w:rFonts w:hint="default" w:ascii="Poppins" w:hAnsi="Poppins" w:cs="Poppins"/>
          <w:sz w:val="20"/>
          <w:szCs w:val="20"/>
        </w:rPr>
        <w:t xml:space="preserve">Especificar la identificación del problema realizado para la ejecución del </w:t>
      </w:r>
      <w:r>
        <w:rPr>
          <w:rFonts w:hint="default" w:ascii="Poppins" w:hAnsi="Poppins" w:cs="Poppins"/>
          <w:sz w:val="20"/>
          <w:szCs w:val="20"/>
          <w:lang w:val="es-VE"/>
        </w:rPr>
        <w:t>P</w:t>
      </w:r>
      <w:r>
        <w:rPr>
          <w:rFonts w:hint="default" w:ascii="Poppins" w:hAnsi="Poppins" w:cs="Poppins"/>
          <w:sz w:val="20"/>
          <w:szCs w:val="20"/>
        </w:rPr>
        <w:t>royecto.</w:t>
      </w:r>
    </w:p>
    <w:p w14:paraId="1D1CC5C4">
      <w:pPr>
        <w:pStyle w:val="31"/>
        <w:numPr>
          <w:ilvl w:val="0"/>
          <w:numId w:val="0"/>
        </w:numPr>
        <w:spacing w:after="160" w:line="259" w:lineRule="auto"/>
        <w:contextualSpacing/>
        <w:jc w:val="both"/>
        <w:rPr>
          <w:rFonts w:hint="default" w:ascii="Poppins" w:hAnsi="Poppins" w:cs="Poppins"/>
          <w:sz w:val="20"/>
          <w:szCs w:val="20"/>
        </w:rPr>
      </w:pPr>
    </w:p>
    <w:p w14:paraId="0EF68E1A">
      <w:pPr>
        <w:pStyle w:val="31"/>
        <w:numPr>
          <w:ilvl w:val="0"/>
          <w:numId w:val="0"/>
        </w:numPr>
        <w:spacing w:after="160" w:line="259" w:lineRule="auto"/>
        <w:contextualSpacing/>
        <w:jc w:val="both"/>
        <w:rPr>
          <w:rFonts w:hint="default" w:ascii="Poppins" w:hAnsi="Poppins" w:cs="Poppins"/>
          <w:sz w:val="20"/>
          <w:szCs w:val="20"/>
        </w:rPr>
      </w:pPr>
    </w:p>
    <w:p w14:paraId="1982C53C">
      <w:pPr>
        <w:pStyle w:val="31"/>
        <w:numPr>
          <w:ilvl w:val="0"/>
          <w:numId w:val="0"/>
        </w:numPr>
        <w:spacing w:after="160" w:line="259" w:lineRule="auto"/>
        <w:contextualSpacing/>
        <w:jc w:val="both"/>
        <w:rPr>
          <w:rFonts w:hint="default" w:ascii="Poppins" w:hAnsi="Poppins" w:cs="Poppins"/>
          <w:sz w:val="20"/>
          <w:szCs w:val="20"/>
        </w:rPr>
      </w:pPr>
    </w:p>
    <w:p w14:paraId="52A553A5">
      <w:pPr>
        <w:pStyle w:val="31"/>
        <w:numPr>
          <w:ilvl w:val="0"/>
          <w:numId w:val="0"/>
        </w:numPr>
        <w:spacing w:after="160" w:line="259" w:lineRule="auto"/>
        <w:contextualSpacing/>
        <w:jc w:val="both"/>
        <w:rPr>
          <w:rFonts w:hint="default" w:ascii="Poppins" w:hAnsi="Poppins" w:cs="Poppins"/>
          <w:sz w:val="20"/>
          <w:szCs w:val="20"/>
        </w:rPr>
      </w:pPr>
    </w:p>
    <w:p w14:paraId="6696C4BF">
      <w:pPr>
        <w:pStyle w:val="31"/>
        <w:numPr>
          <w:ilvl w:val="0"/>
          <w:numId w:val="0"/>
        </w:numPr>
        <w:spacing w:after="160" w:line="259" w:lineRule="auto"/>
        <w:contextualSpacing/>
        <w:jc w:val="both"/>
        <w:rPr>
          <w:rFonts w:hint="default" w:ascii="Poppins" w:hAnsi="Poppins" w:cs="Poppins"/>
          <w:sz w:val="20"/>
          <w:szCs w:val="20"/>
        </w:rPr>
      </w:pPr>
    </w:p>
    <w:p w14:paraId="298BC423">
      <w:pPr>
        <w:pStyle w:val="31"/>
        <w:numPr>
          <w:ilvl w:val="0"/>
          <w:numId w:val="1"/>
        </w:numPr>
        <w:jc w:val="both"/>
        <w:rPr>
          <w:rFonts w:hint="default" w:ascii="Poppins" w:hAnsi="Poppins" w:cs="Poppins"/>
          <w:sz w:val="20"/>
          <w:szCs w:val="20"/>
        </w:rPr>
      </w:pPr>
      <w:r>
        <w:rPr>
          <w:rFonts w:hint="default" w:ascii="Poppins" w:hAnsi="Poppins" w:cs="Poppins"/>
          <w:sz w:val="20"/>
          <w:szCs w:val="20"/>
        </w:rPr>
        <w:t xml:space="preserve">Indicar el </w:t>
      </w:r>
      <w:r>
        <w:rPr>
          <w:rFonts w:hint="default" w:ascii="Poppins" w:hAnsi="Poppins" w:cs="Poppins"/>
          <w:sz w:val="20"/>
          <w:szCs w:val="20"/>
          <w:lang w:val="es-VE"/>
        </w:rPr>
        <w:t>O</w:t>
      </w:r>
      <w:r>
        <w:rPr>
          <w:rFonts w:hint="default" w:ascii="Poppins" w:hAnsi="Poppins" w:cs="Poppins"/>
          <w:sz w:val="20"/>
          <w:szCs w:val="20"/>
        </w:rPr>
        <w:t xml:space="preserve">bjetivo </w:t>
      </w:r>
      <w:r>
        <w:rPr>
          <w:rFonts w:hint="default" w:ascii="Poppins" w:hAnsi="Poppins" w:cs="Poppins"/>
          <w:sz w:val="20"/>
          <w:szCs w:val="20"/>
          <w:lang w:val="es-VE"/>
        </w:rPr>
        <w:t>G</w:t>
      </w:r>
      <w:r>
        <w:rPr>
          <w:rFonts w:hint="default" w:ascii="Poppins" w:hAnsi="Poppins" w:cs="Poppins"/>
          <w:sz w:val="20"/>
          <w:szCs w:val="20"/>
        </w:rPr>
        <w:t xml:space="preserve">eneral del </w:t>
      </w:r>
      <w:r>
        <w:rPr>
          <w:rFonts w:hint="default" w:ascii="Poppins" w:hAnsi="Poppins" w:cs="Poppins"/>
          <w:sz w:val="20"/>
          <w:szCs w:val="20"/>
          <w:lang w:val="es-VE"/>
        </w:rPr>
        <w:t>P</w:t>
      </w:r>
      <w:r>
        <w:rPr>
          <w:rFonts w:hint="default" w:ascii="Poppins" w:hAnsi="Poppins" w:cs="Poppins"/>
          <w:sz w:val="20"/>
          <w:szCs w:val="20"/>
        </w:rPr>
        <w:t>royecto.</w:t>
      </w:r>
    </w:p>
    <w:p w14:paraId="534A8F71">
      <w:pPr>
        <w:pStyle w:val="31"/>
        <w:numPr>
          <w:ilvl w:val="0"/>
          <w:numId w:val="1"/>
        </w:numPr>
        <w:jc w:val="both"/>
        <w:rPr>
          <w:rFonts w:hint="default" w:ascii="Poppins" w:hAnsi="Poppins" w:cs="Poppins"/>
          <w:sz w:val="20"/>
          <w:szCs w:val="20"/>
        </w:rPr>
      </w:pPr>
      <w:r>
        <w:rPr>
          <w:rFonts w:hint="default" w:ascii="Poppins" w:hAnsi="Poppins" w:cs="Poppins"/>
          <w:sz w:val="20"/>
          <w:szCs w:val="20"/>
        </w:rPr>
        <w:t xml:space="preserve">Indicar los </w:t>
      </w:r>
      <w:r>
        <w:rPr>
          <w:rFonts w:hint="default" w:ascii="Poppins" w:hAnsi="Poppins" w:cs="Poppins"/>
          <w:sz w:val="20"/>
          <w:szCs w:val="20"/>
          <w:lang w:val="es-VE"/>
        </w:rPr>
        <w:t>O</w:t>
      </w:r>
      <w:r>
        <w:rPr>
          <w:rFonts w:hint="default" w:ascii="Poppins" w:hAnsi="Poppins" w:cs="Poppins"/>
          <w:sz w:val="20"/>
          <w:szCs w:val="20"/>
        </w:rPr>
        <w:t xml:space="preserve">bjetivos </w:t>
      </w:r>
      <w:r>
        <w:rPr>
          <w:rFonts w:hint="default" w:ascii="Poppins" w:hAnsi="Poppins" w:cs="Poppins"/>
          <w:sz w:val="20"/>
          <w:szCs w:val="20"/>
          <w:lang w:val="es-VE"/>
        </w:rPr>
        <w:t>E</w:t>
      </w:r>
      <w:r>
        <w:rPr>
          <w:rFonts w:hint="default" w:ascii="Poppins" w:hAnsi="Poppins" w:cs="Poppins"/>
          <w:sz w:val="20"/>
          <w:szCs w:val="20"/>
        </w:rPr>
        <w:t xml:space="preserve">specíficos del </w:t>
      </w:r>
      <w:r>
        <w:rPr>
          <w:rFonts w:hint="default" w:ascii="Poppins" w:hAnsi="Poppins" w:cs="Poppins"/>
          <w:sz w:val="20"/>
          <w:szCs w:val="20"/>
          <w:lang w:val="es-VE"/>
        </w:rPr>
        <w:t>P</w:t>
      </w:r>
      <w:r>
        <w:rPr>
          <w:rFonts w:hint="default" w:ascii="Poppins" w:hAnsi="Poppins" w:cs="Poppins"/>
          <w:sz w:val="20"/>
          <w:szCs w:val="20"/>
        </w:rPr>
        <w:t>royecto.</w:t>
      </w:r>
    </w:p>
    <w:p w14:paraId="255D72D2">
      <w:pPr>
        <w:pStyle w:val="31"/>
        <w:numPr>
          <w:ilvl w:val="0"/>
          <w:numId w:val="1"/>
        </w:numPr>
        <w:jc w:val="both"/>
        <w:rPr>
          <w:rFonts w:hint="default" w:ascii="Poppins" w:hAnsi="Poppins" w:cs="Poppins"/>
          <w:sz w:val="20"/>
          <w:szCs w:val="20"/>
        </w:rPr>
      </w:pPr>
      <w:r>
        <w:rPr>
          <w:rFonts w:hint="default" w:ascii="Poppins" w:hAnsi="Poppins" w:cs="Poppins"/>
          <w:sz w:val="20"/>
          <w:szCs w:val="20"/>
        </w:rPr>
        <w:t xml:space="preserve">Identificar las </w:t>
      </w:r>
      <w:r>
        <w:rPr>
          <w:rFonts w:hint="default" w:ascii="Poppins" w:hAnsi="Poppins" w:cs="Poppins"/>
          <w:sz w:val="20"/>
          <w:szCs w:val="20"/>
          <w:lang w:val="es-VE"/>
        </w:rPr>
        <w:t>M</w:t>
      </w:r>
      <w:r>
        <w:rPr>
          <w:rFonts w:hint="default" w:ascii="Poppins" w:hAnsi="Poppins" w:cs="Poppins"/>
          <w:sz w:val="20"/>
          <w:szCs w:val="20"/>
        </w:rPr>
        <w:t xml:space="preserve">etas planteadas y alcanzadas en la ejecución del </w:t>
      </w:r>
      <w:r>
        <w:rPr>
          <w:rFonts w:hint="default" w:ascii="Poppins" w:hAnsi="Poppins" w:cs="Poppins"/>
          <w:sz w:val="20"/>
          <w:szCs w:val="20"/>
          <w:lang w:val="es-VE"/>
        </w:rPr>
        <w:t>P</w:t>
      </w:r>
      <w:r>
        <w:rPr>
          <w:rFonts w:hint="default" w:ascii="Poppins" w:hAnsi="Poppins" w:cs="Poppins"/>
          <w:sz w:val="20"/>
          <w:szCs w:val="20"/>
        </w:rPr>
        <w:t>royecto.</w:t>
      </w:r>
    </w:p>
    <w:p w14:paraId="5E2A39D7">
      <w:pPr>
        <w:pStyle w:val="31"/>
        <w:numPr>
          <w:ilvl w:val="0"/>
          <w:numId w:val="1"/>
        </w:numPr>
        <w:jc w:val="both"/>
        <w:rPr>
          <w:rFonts w:hint="default" w:ascii="Poppins" w:hAnsi="Poppins" w:cs="Poppins"/>
          <w:sz w:val="20"/>
          <w:szCs w:val="20"/>
        </w:rPr>
      </w:pPr>
      <w:r>
        <w:rPr>
          <w:rFonts w:hint="default" w:ascii="Poppins" w:hAnsi="Poppins" w:cs="Poppins"/>
          <w:sz w:val="20"/>
          <w:szCs w:val="20"/>
        </w:rPr>
        <w:t xml:space="preserve">Identificar la conexión local y global del </w:t>
      </w:r>
      <w:r>
        <w:rPr>
          <w:rFonts w:hint="default" w:ascii="Poppins" w:hAnsi="Poppins" w:cs="Poppins"/>
          <w:sz w:val="20"/>
          <w:szCs w:val="20"/>
          <w:lang w:val="es-VE"/>
        </w:rPr>
        <w:t>P</w:t>
      </w:r>
      <w:r>
        <w:rPr>
          <w:rFonts w:hint="default" w:ascii="Poppins" w:hAnsi="Poppins" w:cs="Poppins"/>
          <w:sz w:val="20"/>
          <w:szCs w:val="20"/>
        </w:rPr>
        <w:t>royecto.</w:t>
      </w:r>
    </w:p>
    <w:p w14:paraId="4A9D691A">
      <w:pPr>
        <w:pStyle w:val="31"/>
        <w:numPr>
          <w:ilvl w:val="0"/>
          <w:numId w:val="1"/>
        </w:numPr>
        <w:jc w:val="both"/>
        <w:rPr>
          <w:rFonts w:hint="default" w:ascii="Poppins" w:hAnsi="Poppins" w:cs="Poppins"/>
          <w:sz w:val="20"/>
          <w:szCs w:val="20"/>
        </w:rPr>
      </w:pPr>
      <w:r>
        <w:rPr>
          <w:rFonts w:hint="default" w:ascii="Poppins" w:hAnsi="Poppins" w:cs="Poppins"/>
          <w:sz w:val="20"/>
          <w:szCs w:val="20"/>
        </w:rPr>
        <w:t>Seña</w:t>
      </w:r>
      <w:r>
        <w:rPr>
          <w:rFonts w:hint="default" w:ascii="Poppins" w:hAnsi="Poppins" w:cs="Poppins"/>
          <w:sz w:val="20"/>
          <w:szCs w:val="20"/>
          <w:lang w:val="es-VE"/>
        </w:rPr>
        <w:t>la</w:t>
      </w:r>
      <w:r>
        <w:rPr>
          <w:rFonts w:hint="default" w:ascii="Poppins" w:hAnsi="Poppins" w:cs="Poppins"/>
          <w:sz w:val="20"/>
          <w:szCs w:val="20"/>
        </w:rPr>
        <w:t>r los Objetivos de Desarrollo Sostenible aplicados.</w:t>
      </w:r>
    </w:p>
    <w:p w14:paraId="753A6E4B">
      <w:pPr>
        <w:pStyle w:val="31"/>
        <w:numPr>
          <w:ilvl w:val="0"/>
          <w:numId w:val="1"/>
        </w:numPr>
        <w:jc w:val="both"/>
        <w:rPr>
          <w:rFonts w:hint="default" w:ascii="Poppins" w:hAnsi="Poppins" w:cs="Poppins"/>
          <w:sz w:val="20"/>
          <w:szCs w:val="20"/>
        </w:rPr>
      </w:pPr>
      <w:r>
        <w:rPr>
          <w:rFonts w:hint="default" w:ascii="Poppins" w:hAnsi="Poppins" w:cs="Poppins"/>
          <w:sz w:val="20"/>
          <w:szCs w:val="20"/>
        </w:rPr>
        <w:t>Enumerar los participantes a reconocerse (jóvenes y adultos).</w:t>
      </w:r>
    </w:p>
    <w:p w14:paraId="348A339E">
      <w:pPr>
        <w:pStyle w:val="31"/>
        <w:numPr>
          <w:ilvl w:val="0"/>
          <w:numId w:val="1"/>
        </w:numPr>
        <w:jc w:val="both"/>
        <w:rPr>
          <w:rFonts w:hint="default" w:ascii="Poppins" w:hAnsi="Poppins" w:cs="Poppins"/>
          <w:sz w:val="20"/>
          <w:szCs w:val="20"/>
        </w:rPr>
      </w:pPr>
      <w:r>
        <w:rPr>
          <w:rFonts w:hint="default" w:ascii="Poppins" w:hAnsi="Poppins" w:cs="Poppins"/>
          <w:sz w:val="20"/>
          <w:szCs w:val="20"/>
        </w:rPr>
        <w:t>Enumerar las instituciones y enlaces a agradecer.</w:t>
      </w:r>
    </w:p>
    <w:p w14:paraId="453102D5">
      <w:pPr>
        <w:jc w:val="both"/>
        <w:rPr>
          <w:rFonts w:hint="default" w:ascii="Poppins" w:hAnsi="Poppins" w:cs="Poppins"/>
          <w:sz w:val="20"/>
          <w:szCs w:val="20"/>
        </w:rPr>
      </w:pPr>
    </w:p>
    <w:sectPr>
      <w:headerReference r:id="rId5" w:type="default"/>
      <w:pgSz w:w="12240" w:h="15840"/>
      <w:pgMar w:top="1411" w:right="1411" w:bottom="1411" w:left="141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Blueberry Personal Us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Blueberry Personal Use">
    <w:panose1 w:val="02000500000000000000"/>
    <w:charset w:val="00"/>
    <w:family w:val="auto"/>
    <w:pitch w:val="default"/>
    <w:sig w:usb0="00000003" w:usb1="00000000" w:usb2="00000000" w:usb3="00000000" w:csb0="00000001" w:csb1="00000000"/>
  </w:font>
  <w:font w:name="Poppins">
    <w:panose1 w:val="00000500000000000000"/>
    <w:charset w:val="00"/>
    <w:family w:val="auto"/>
    <w:pitch w:val="default"/>
    <w:sig w:usb0="00008007" w:usb1="00000000" w:usb2="00000000" w:usb3="00000000" w:csb0="2000009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50297B">
    <w:pPr>
      <w:pStyle w:val="13"/>
      <w:rPr>
        <w:rFonts w:hint="default"/>
        <w:lang w:val="es-VE"/>
      </w:rPr>
    </w:pPr>
    <w:r>
      <w:rPr>
        <w:rFonts w:hint="default"/>
        <w:lang w:val="es-VE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-898525</wp:posOffset>
          </wp:positionH>
          <wp:positionV relativeFrom="paragraph">
            <wp:posOffset>-448945</wp:posOffset>
          </wp:positionV>
          <wp:extent cx="7769225" cy="10059670"/>
          <wp:effectExtent l="0" t="0" r="3175" b="13970"/>
          <wp:wrapNone/>
          <wp:docPr id="3" name="Imagen 3" descr="C:/Users/laura/Desktop/Planillas MundoSeguro2_Planilla Humanitario.jpgPlanillas MundoSeguro2_Planilla Humanitari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 descr="C:/Users/laura/Desktop/Planillas MundoSeguro2_Planilla Humanitario.jpgPlanillas MundoSeguro2_Planilla Humanitario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69225" cy="100596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5FA4D80"/>
    <w:multiLevelType w:val="multilevel"/>
    <w:tmpl w:val="45FA4D80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487"/>
    <w:rsid w:val="00264487"/>
    <w:rsid w:val="0032562D"/>
    <w:rsid w:val="003D1B51"/>
    <w:rsid w:val="00634FF7"/>
    <w:rsid w:val="00654AFC"/>
    <w:rsid w:val="00697A59"/>
    <w:rsid w:val="00737CC1"/>
    <w:rsid w:val="00826348"/>
    <w:rsid w:val="009B791D"/>
    <w:rsid w:val="00A636F4"/>
    <w:rsid w:val="00B12DA9"/>
    <w:rsid w:val="00DC2FA1"/>
    <w:rsid w:val="00DC4232"/>
    <w:rsid w:val="067D6E2C"/>
    <w:rsid w:val="1F323BA4"/>
    <w:rsid w:val="230D13D5"/>
    <w:rsid w:val="278F4C24"/>
    <w:rsid w:val="41F87BCB"/>
    <w:rsid w:val="478D6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es-ES" w:eastAsia="en-US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header"/>
    <w:basedOn w:val="1"/>
    <w:semiHidden/>
    <w:unhideWhenUsed/>
    <w:qFormat/>
    <w:uiPriority w:val="99"/>
    <w:pPr>
      <w:tabs>
        <w:tab w:val="center" w:pos="4153"/>
        <w:tab w:val="right" w:pos="8306"/>
      </w:tabs>
    </w:pPr>
  </w:style>
  <w:style w:type="paragraph" w:styleId="14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</w:pPr>
  </w:style>
  <w:style w:type="paragraph" w:styleId="15">
    <w:name w:val="Subtitle"/>
    <w:basedOn w:val="1"/>
    <w:next w:val="1"/>
    <w:link w:val="28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Title"/>
    <w:basedOn w:val="1"/>
    <w:next w:val="1"/>
    <w:link w:val="27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7">
    <w:name w:val="Table Grid"/>
    <w:basedOn w:val="12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Título 3 Car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21">
    <w:name w:val="Título 4 C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2">
    <w:name w:val="Título 5 C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3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Título 7 C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7">
    <w:name w:val="Título Car"/>
    <w:basedOn w:val="11"/>
    <w:link w:val="16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Subtítulo Car"/>
    <w:basedOn w:val="11"/>
    <w:link w:val="15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Cita Car"/>
    <w:basedOn w:val="11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1"/>
    <w:pPr>
      <w:ind w:left="720"/>
      <w:contextualSpacing/>
    </w:pPr>
  </w:style>
  <w:style w:type="character" w:customStyle="1" w:styleId="32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Cita destacada Car"/>
    <w:basedOn w:val="11"/>
    <w:link w:val="33"/>
    <w:uiPriority w:val="30"/>
    <w:rPr>
      <w:i/>
      <w:iCs/>
      <w:color w:val="2F5597" w:themeColor="accent1" w:themeShade="BF"/>
    </w:rPr>
  </w:style>
  <w:style w:type="character" w:customStyle="1" w:styleId="35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character" w:styleId="36">
    <w:name w:val="Placeholder Text"/>
    <w:basedOn w:val="11"/>
    <w:semiHidden/>
    <w:qFormat/>
    <w:uiPriority w:val="99"/>
    <w:rPr>
      <w:color w:val="66666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glossaryDocument" Target="glossary/document.xml"/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DefaultPlaceholder_-1854013438"/>
        <w:style w:val="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3277442-739A-48C7-A676-F34A8354DFA1}"/>
      </w:docPartPr>
      <w:docPartBody>
        <w:p w14:paraId="04AE9A22">
          <w:r>
            <w:rPr>
              <w:rStyle w:val="4"/>
            </w:rPr>
            <w:t>Elija un elemento.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glossary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46B"/>
    <w:rsid w:val="000F646B"/>
    <w:rsid w:val="005D0674"/>
    <w:rsid w:val="00643CEC"/>
    <w:rsid w:val="00654AFC"/>
    <w:rsid w:val="00737CC1"/>
    <w:rsid w:val="00E63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1" w:name="Default Paragraph Font"/>
    <w:lsdException w:uiPriority="99" w:name="Normal Table"/>
    <w:lsdException w:qFormat="1" w:unhideWhenUsed="0" w:uiPriority="99" w:name="Placeholder Text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val="es-ES" w:eastAsia="es-ES" w:bidi="ar-SA"/>
      <w14:ligatures w14:val="standardContextual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laceholder Text"/>
    <w:basedOn w:val="2"/>
    <w:semiHidden/>
    <w:qFormat/>
    <w:uiPriority w:val="99"/>
    <w:rPr>
      <w:color w:val="666666"/>
    </w:rPr>
  </w:style>
</w:style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509</Words>
  <Characters>2987</Characters>
  <Lines>26</Lines>
  <Paragraphs>7</Paragraphs>
  <TotalTime>164</TotalTime>
  <ScaleCrop>false</ScaleCrop>
  <LinksUpToDate>false</LinksUpToDate>
  <CharactersWithSpaces>3392</CharactersWithSpaces>
  <Application>WPS Office_12.1.0.26886_F1E327BC-269C-435d-A152-05C5408002CA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2026-03-02T20:14:00Z</dcterms:created>
  <dc:creator>Mariana alvarado</dc:creator>
  <cp:lastModifiedBy>laura</cp:lastModifiedBy>
  <dcterms:modified xsi:type="dcterms:W3CDTF">2026-08-24T14:22:57Z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3827528a-c663-4b91-a28f-03e6025a3b39</vt:lpwstr>
  </property>
  <property fmtid="{D5CDD505-2E9C-101B-9397-08002B2CF9AE}" pid="3" name="KSOTemplateDocerSaveRecord">
    <vt:lpwstr>eyJoZGlkIjoiM2M4NTAxNDVjNTA1N2FhYjYxY2UxZDBiYTgyMWU2NDcifQ==</vt:lpwstr>
  </property>
  <property fmtid="{D5CDD505-2E9C-101B-9397-08002B2CF9AE}" pid="4" name="KSOProductBuildVer">
    <vt:lpwstr>3082-12.1.0.26886</vt:lpwstr>
  </property>
  <property fmtid="{D5CDD505-2E9C-101B-9397-08002B2CF9AE}" pid="5" name="ICV">
    <vt:lpwstr>B5344AD97FA540C09FEDA1988F63F168_13</vt:lpwstr>
  </property>
</Properties>
</file>